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94FE" w14:textId="15FA7A0B" w:rsidR="00317299" w:rsidRDefault="008573A0" w:rsidP="00EC4886">
      <w:pPr>
        <w:pStyle w:val="Default"/>
        <w:jc w:val="right"/>
        <w:rPr>
          <w:rFonts w:eastAsia="Times New Roman"/>
          <w:sz w:val="20"/>
          <w:szCs w:val="20"/>
          <w:lang w:eastAsia="it-IT"/>
          <w14:ligatures w14:val="none"/>
        </w:rPr>
      </w:pPr>
      <w:r w:rsidRPr="00EC4886">
        <w:rPr>
          <w:rFonts w:eastAsia="Times New Roman"/>
          <w:sz w:val="20"/>
          <w:szCs w:val="20"/>
          <w:lang w:eastAsia="it-IT"/>
          <w14:ligatures w14:val="none"/>
        </w:rPr>
        <w:t xml:space="preserve"> </w:t>
      </w:r>
      <w:r w:rsidR="00EC4886">
        <w:rPr>
          <w:rFonts w:eastAsia="Times New Roman"/>
          <w:sz w:val="20"/>
          <w:szCs w:val="20"/>
          <w:lang w:eastAsia="it-IT"/>
          <w14:ligatures w14:val="none"/>
        </w:rPr>
        <w:t xml:space="preserve">Allegato </w:t>
      </w:r>
      <w:r w:rsidR="00190653">
        <w:rPr>
          <w:rFonts w:eastAsia="Times New Roman"/>
          <w:sz w:val="20"/>
          <w:szCs w:val="20"/>
          <w:lang w:eastAsia="it-IT"/>
          <w14:ligatures w14:val="none"/>
        </w:rPr>
        <w:t>1</w:t>
      </w:r>
      <w:r w:rsidR="00EC4886">
        <w:rPr>
          <w:rFonts w:eastAsia="Times New Roman"/>
          <w:sz w:val="20"/>
          <w:szCs w:val="20"/>
          <w:lang w:eastAsia="it-IT"/>
          <w14:ligatures w14:val="none"/>
        </w:rPr>
        <w:t>)</w:t>
      </w:r>
    </w:p>
    <w:p w14:paraId="20713AF4" w14:textId="77777777" w:rsidR="00EC4886" w:rsidRPr="00EC4886" w:rsidRDefault="00EC4886" w:rsidP="00EC4886">
      <w:pPr>
        <w:pStyle w:val="Default"/>
        <w:jc w:val="right"/>
        <w:rPr>
          <w:sz w:val="20"/>
          <w:szCs w:val="20"/>
        </w:rPr>
      </w:pPr>
    </w:p>
    <w:p w14:paraId="469F6EE8" w14:textId="7996F3FD" w:rsidR="00EC4886" w:rsidRPr="00F93E62" w:rsidRDefault="00317299" w:rsidP="00EC4886">
      <w:pPr>
        <w:autoSpaceDE w:val="0"/>
        <w:autoSpaceDN w:val="0"/>
        <w:adjustRightInd w:val="0"/>
        <w:jc w:val="center"/>
        <w:rPr>
          <w:rFonts w:ascii="Times New Roman" w:hAnsi="Times New Roman" w:cs="Times New Roman"/>
          <w:b/>
          <w:bCs/>
          <w:sz w:val="20"/>
          <w:szCs w:val="20"/>
        </w:rPr>
      </w:pPr>
      <w:r w:rsidRPr="00F93E62">
        <w:rPr>
          <w:rFonts w:ascii="Times New Roman" w:hAnsi="Times New Roman" w:cs="Times New Roman"/>
          <w:b/>
          <w:bCs/>
          <w:sz w:val="20"/>
          <w:szCs w:val="20"/>
        </w:rPr>
        <w:t>MANIFESTAZIONI D’INTERESSE CON RICHIESTA DI PREVENTIVO AI FINI DELL’AFFIDAMENTO DIRETTO, EX ART. 50 COMMA 1, LETT. B), DEL D. LGS. N. 36/2023 DELL’INCARICO DI DIRETTORE ESECUTIVO DEL CONTRATTO (DEC)</w:t>
      </w:r>
      <w:bookmarkStart w:id="0" w:name="_Hlk195200044"/>
      <w:r w:rsidR="00EC4886" w:rsidRPr="00F93E62">
        <w:rPr>
          <w:rFonts w:ascii="Times New Roman" w:hAnsi="Times New Roman" w:cs="Times New Roman"/>
          <w:b/>
          <w:bCs/>
          <w:sz w:val="20"/>
          <w:szCs w:val="20"/>
        </w:rPr>
        <w:t xml:space="preserve"> PER IL SERVIZIO DI REFEZIONE SCOLASTICA NELLE SCUOLE STATALI DELL’INFANZIA, PRIMARIE E SECONDARIE DI PRIMO GRADO DEL TERRITORIO COMUNALE </w:t>
      </w:r>
      <w:bookmarkStart w:id="1" w:name="_Hlk196405868"/>
      <w:r w:rsidR="00C6129B" w:rsidRPr="00F93E62">
        <w:rPr>
          <w:rFonts w:ascii="Times New Roman" w:hAnsi="Times New Roman" w:cs="Times New Roman"/>
          <w:b/>
          <w:bCs/>
          <w:sz w:val="20"/>
          <w:szCs w:val="20"/>
        </w:rPr>
        <w:t xml:space="preserve">PER GLI </w:t>
      </w:r>
      <w:r w:rsidR="00EC4886" w:rsidRPr="00F93E62">
        <w:rPr>
          <w:rFonts w:ascii="Times New Roman" w:hAnsi="Times New Roman" w:cs="Times New Roman"/>
          <w:b/>
          <w:bCs/>
          <w:sz w:val="20"/>
          <w:szCs w:val="20"/>
        </w:rPr>
        <w:t>A.S. 2025/2026 – 2026/2027 E 2027/2028 LIMITATAMENTE AL PERIODO OTTOBRE – DICEMBRE 2027</w:t>
      </w:r>
      <w:bookmarkEnd w:id="1"/>
    </w:p>
    <w:p w14:paraId="223D7E1B" w14:textId="5B257251" w:rsidR="00317299" w:rsidRPr="00F93E62" w:rsidRDefault="00317299" w:rsidP="00EC4886">
      <w:pPr>
        <w:autoSpaceDE w:val="0"/>
        <w:autoSpaceDN w:val="0"/>
        <w:adjustRightInd w:val="0"/>
        <w:jc w:val="center"/>
        <w:rPr>
          <w:rFonts w:ascii="Times New Roman" w:eastAsia="Times New Roman" w:hAnsi="Times New Roman" w:cs="Times New Roman"/>
          <w:kern w:val="0"/>
          <w:sz w:val="20"/>
          <w:szCs w:val="20"/>
          <w:lang w:eastAsia="it-IT"/>
          <w14:ligatures w14:val="none"/>
        </w:rPr>
      </w:pPr>
      <w:r w:rsidRPr="00F93E62">
        <w:rPr>
          <w:rFonts w:ascii="Times New Roman" w:hAnsi="Times New Roman" w:cs="Times New Roman"/>
          <w:sz w:val="20"/>
          <w:szCs w:val="20"/>
        </w:rPr>
        <w:t xml:space="preserve">Il/la sottoscritto/a_________________________________________________________________________ </w:t>
      </w:r>
    </w:p>
    <w:p w14:paraId="2C1BA5E1" w14:textId="77777777" w:rsidR="00317299" w:rsidRPr="00F93E62" w:rsidRDefault="00317299" w:rsidP="00317299">
      <w:pPr>
        <w:pStyle w:val="Default"/>
        <w:rPr>
          <w:sz w:val="20"/>
          <w:szCs w:val="20"/>
        </w:rPr>
      </w:pPr>
      <w:r w:rsidRPr="00F93E62">
        <w:rPr>
          <w:sz w:val="20"/>
          <w:szCs w:val="20"/>
        </w:rPr>
        <w:t xml:space="preserve">nato a ___________________________________________ </w:t>
      </w:r>
      <w:proofErr w:type="gramStart"/>
      <w:r w:rsidRPr="00F93E62">
        <w:rPr>
          <w:sz w:val="20"/>
          <w:szCs w:val="20"/>
        </w:rPr>
        <w:t>( _</w:t>
      </w:r>
      <w:proofErr w:type="gramEnd"/>
      <w:r w:rsidRPr="00F93E62">
        <w:rPr>
          <w:sz w:val="20"/>
          <w:szCs w:val="20"/>
        </w:rPr>
        <w:t>____</w:t>
      </w:r>
      <w:proofErr w:type="gramStart"/>
      <w:r w:rsidRPr="00F93E62">
        <w:rPr>
          <w:sz w:val="20"/>
          <w:szCs w:val="20"/>
        </w:rPr>
        <w:t>_ )</w:t>
      </w:r>
      <w:proofErr w:type="gramEnd"/>
      <w:r w:rsidRPr="00F93E62">
        <w:rPr>
          <w:sz w:val="20"/>
          <w:szCs w:val="20"/>
        </w:rPr>
        <w:t xml:space="preserve"> il ____________________________ </w:t>
      </w:r>
    </w:p>
    <w:p w14:paraId="4804061D" w14:textId="77777777" w:rsidR="00EC4886" w:rsidRPr="00F93E62" w:rsidRDefault="00EC4886" w:rsidP="00317299">
      <w:pPr>
        <w:pStyle w:val="Default"/>
        <w:rPr>
          <w:sz w:val="20"/>
          <w:szCs w:val="20"/>
        </w:rPr>
      </w:pPr>
    </w:p>
    <w:p w14:paraId="3BB77AEF" w14:textId="6D6EA02E" w:rsidR="00317299" w:rsidRPr="00F93E62" w:rsidRDefault="00317299" w:rsidP="00317299">
      <w:pPr>
        <w:pStyle w:val="Default"/>
        <w:rPr>
          <w:sz w:val="20"/>
          <w:szCs w:val="20"/>
        </w:rPr>
      </w:pPr>
      <w:r w:rsidRPr="00F93E62">
        <w:rPr>
          <w:sz w:val="20"/>
          <w:szCs w:val="20"/>
        </w:rPr>
        <w:t xml:space="preserve">residente a _______________________ </w:t>
      </w:r>
      <w:proofErr w:type="gramStart"/>
      <w:r w:rsidRPr="00F93E62">
        <w:rPr>
          <w:sz w:val="20"/>
          <w:szCs w:val="20"/>
        </w:rPr>
        <w:t>( _</w:t>
      </w:r>
      <w:proofErr w:type="gramEnd"/>
      <w:r w:rsidRPr="00F93E62">
        <w:rPr>
          <w:sz w:val="20"/>
          <w:szCs w:val="20"/>
        </w:rPr>
        <w:t>__</w:t>
      </w:r>
      <w:proofErr w:type="gramStart"/>
      <w:r w:rsidRPr="00F93E62">
        <w:rPr>
          <w:sz w:val="20"/>
          <w:szCs w:val="20"/>
        </w:rPr>
        <w:t>_ )</w:t>
      </w:r>
      <w:proofErr w:type="gramEnd"/>
      <w:r w:rsidRPr="00F93E62">
        <w:rPr>
          <w:sz w:val="20"/>
          <w:szCs w:val="20"/>
        </w:rPr>
        <w:t xml:space="preserve"> in Via _____________________________ n. ___________ </w:t>
      </w:r>
    </w:p>
    <w:p w14:paraId="799CA8B8" w14:textId="77777777" w:rsidR="00EC4886" w:rsidRPr="00F93E62" w:rsidRDefault="00EC4886" w:rsidP="00317299">
      <w:pPr>
        <w:pStyle w:val="Default"/>
        <w:rPr>
          <w:sz w:val="20"/>
          <w:szCs w:val="20"/>
        </w:rPr>
      </w:pPr>
    </w:p>
    <w:p w14:paraId="08F406A2" w14:textId="5D6B54AF" w:rsidR="00317299" w:rsidRPr="00F93E62" w:rsidRDefault="00317299" w:rsidP="00317299">
      <w:pPr>
        <w:pStyle w:val="Default"/>
        <w:rPr>
          <w:sz w:val="20"/>
          <w:szCs w:val="20"/>
        </w:rPr>
      </w:pPr>
      <w:r w:rsidRPr="00F93E62">
        <w:rPr>
          <w:sz w:val="20"/>
          <w:szCs w:val="20"/>
        </w:rPr>
        <w:t xml:space="preserve">in qualità di </w:t>
      </w:r>
    </w:p>
    <w:p w14:paraId="79303DEA" w14:textId="77777777" w:rsidR="00EC4886" w:rsidRPr="00F93E62" w:rsidRDefault="00EC4886" w:rsidP="00317299">
      <w:pPr>
        <w:pStyle w:val="Default"/>
        <w:rPr>
          <w:sz w:val="20"/>
          <w:szCs w:val="20"/>
        </w:rPr>
      </w:pPr>
    </w:p>
    <w:p w14:paraId="6DBFA5A4" w14:textId="77777777" w:rsidR="00EC4886" w:rsidRPr="00F93E62" w:rsidRDefault="00317299" w:rsidP="00317299">
      <w:pPr>
        <w:pStyle w:val="Default"/>
        <w:numPr>
          <w:ilvl w:val="0"/>
          <w:numId w:val="10"/>
        </w:numPr>
        <w:rPr>
          <w:sz w:val="20"/>
          <w:szCs w:val="20"/>
        </w:rPr>
      </w:pPr>
      <w:r w:rsidRPr="00F93E62">
        <w:rPr>
          <w:sz w:val="20"/>
          <w:szCs w:val="20"/>
        </w:rPr>
        <w:t xml:space="preserve">Libero Professionista </w:t>
      </w:r>
    </w:p>
    <w:p w14:paraId="5C031613" w14:textId="77777777" w:rsidR="00EC4886" w:rsidRPr="00F93E62" w:rsidRDefault="00317299" w:rsidP="00317299">
      <w:pPr>
        <w:pStyle w:val="Default"/>
        <w:numPr>
          <w:ilvl w:val="0"/>
          <w:numId w:val="10"/>
        </w:numPr>
        <w:rPr>
          <w:sz w:val="20"/>
          <w:szCs w:val="20"/>
        </w:rPr>
      </w:pPr>
      <w:r w:rsidRPr="00F93E62">
        <w:rPr>
          <w:sz w:val="20"/>
          <w:szCs w:val="20"/>
        </w:rPr>
        <w:t xml:space="preserve">Legale rappresentante dello Studio Associato/ della Società/ del Consorzio stabile: </w:t>
      </w:r>
    </w:p>
    <w:p w14:paraId="332CE39F" w14:textId="77777777" w:rsidR="00EC4886" w:rsidRPr="00F93E62" w:rsidRDefault="00EC4886" w:rsidP="00EC4886">
      <w:pPr>
        <w:pStyle w:val="Default"/>
        <w:rPr>
          <w:sz w:val="20"/>
          <w:szCs w:val="20"/>
        </w:rPr>
      </w:pPr>
    </w:p>
    <w:p w14:paraId="0F19A5E4" w14:textId="5C250DAC" w:rsidR="00317299" w:rsidRPr="00F93E62" w:rsidRDefault="00317299" w:rsidP="00EC4886">
      <w:pPr>
        <w:pStyle w:val="Default"/>
        <w:rPr>
          <w:sz w:val="20"/>
          <w:szCs w:val="20"/>
        </w:rPr>
      </w:pPr>
      <w:r w:rsidRPr="00F93E62">
        <w:rPr>
          <w:sz w:val="20"/>
          <w:szCs w:val="20"/>
        </w:rPr>
        <w:t xml:space="preserve">con studio/sede legale a __________________________ Via _________________________ n.___________ </w:t>
      </w:r>
    </w:p>
    <w:p w14:paraId="1BBF693F" w14:textId="77777777" w:rsidR="00EC4886" w:rsidRPr="00F93E62" w:rsidRDefault="00EC4886" w:rsidP="00317299">
      <w:pPr>
        <w:pStyle w:val="Default"/>
        <w:rPr>
          <w:sz w:val="20"/>
          <w:szCs w:val="20"/>
        </w:rPr>
      </w:pPr>
    </w:p>
    <w:p w14:paraId="65FDDF90" w14:textId="19356490" w:rsidR="00317299" w:rsidRPr="00F93E62" w:rsidRDefault="00317299" w:rsidP="00317299">
      <w:pPr>
        <w:pStyle w:val="Default"/>
        <w:rPr>
          <w:sz w:val="20"/>
          <w:szCs w:val="20"/>
        </w:rPr>
      </w:pPr>
      <w:r w:rsidRPr="00F93E62">
        <w:rPr>
          <w:sz w:val="20"/>
          <w:szCs w:val="20"/>
        </w:rPr>
        <w:t xml:space="preserve">cod. fiscale ________________________________ partita iva_____________________________________ </w:t>
      </w:r>
    </w:p>
    <w:p w14:paraId="630FF634" w14:textId="77777777" w:rsidR="00EC4886" w:rsidRPr="00F93E62" w:rsidRDefault="00EC4886" w:rsidP="00317299">
      <w:pPr>
        <w:pStyle w:val="Default"/>
        <w:rPr>
          <w:sz w:val="20"/>
          <w:szCs w:val="20"/>
        </w:rPr>
      </w:pPr>
    </w:p>
    <w:p w14:paraId="70DDFB1B" w14:textId="77777777" w:rsidR="00EC4886" w:rsidRPr="00F93E62" w:rsidRDefault="00317299" w:rsidP="00317299">
      <w:pPr>
        <w:pStyle w:val="Default"/>
        <w:rPr>
          <w:sz w:val="20"/>
          <w:szCs w:val="20"/>
        </w:rPr>
      </w:pPr>
      <w:r w:rsidRPr="00F93E62">
        <w:rPr>
          <w:sz w:val="20"/>
          <w:szCs w:val="20"/>
        </w:rPr>
        <w:t xml:space="preserve">Tel. _________________ e-mail ______________________________________ </w:t>
      </w:r>
    </w:p>
    <w:p w14:paraId="38EB49F3" w14:textId="77777777" w:rsidR="00EC4886" w:rsidRPr="00F93E62" w:rsidRDefault="00EC4886" w:rsidP="00317299">
      <w:pPr>
        <w:pStyle w:val="Default"/>
        <w:rPr>
          <w:sz w:val="20"/>
          <w:szCs w:val="20"/>
        </w:rPr>
      </w:pPr>
    </w:p>
    <w:p w14:paraId="770AA963" w14:textId="0EF71B9F" w:rsidR="00317299" w:rsidRPr="00F93E62" w:rsidRDefault="00317299" w:rsidP="00317299">
      <w:pPr>
        <w:pStyle w:val="Default"/>
        <w:rPr>
          <w:sz w:val="20"/>
          <w:szCs w:val="20"/>
        </w:rPr>
      </w:pPr>
      <w:r w:rsidRPr="00F93E62">
        <w:rPr>
          <w:sz w:val="20"/>
          <w:szCs w:val="20"/>
        </w:rPr>
        <w:t xml:space="preserve">PEC_________________________________ </w:t>
      </w:r>
    </w:p>
    <w:p w14:paraId="28AD75B4" w14:textId="77777777" w:rsidR="00EC4886" w:rsidRPr="00F93E62" w:rsidRDefault="00EC4886" w:rsidP="00317299">
      <w:pPr>
        <w:pStyle w:val="Default"/>
        <w:rPr>
          <w:sz w:val="20"/>
          <w:szCs w:val="20"/>
        </w:rPr>
      </w:pPr>
    </w:p>
    <w:p w14:paraId="6F11341F" w14:textId="3580C90B" w:rsidR="00317299" w:rsidRPr="00F93E62" w:rsidRDefault="00317299" w:rsidP="00317299">
      <w:pPr>
        <w:pStyle w:val="Default"/>
        <w:rPr>
          <w:sz w:val="20"/>
          <w:szCs w:val="20"/>
        </w:rPr>
      </w:pPr>
      <w:r w:rsidRPr="00F93E62">
        <w:rPr>
          <w:sz w:val="20"/>
          <w:szCs w:val="20"/>
        </w:rPr>
        <w:t xml:space="preserve">Capogruppo del Raggruppamento temporaneo □ costituito / □ da costituire tra: </w:t>
      </w:r>
      <w:r w:rsidRPr="00F93E62">
        <w:rPr>
          <w:i/>
          <w:iCs/>
          <w:sz w:val="20"/>
          <w:szCs w:val="20"/>
        </w:rPr>
        <w:t xml:space="preserve">(specificare) </w:t>
      </w:r>
    </w:p>
    <w:p w14:paraId="02097E87" w14:textId="77777777" w:rsidR="00317299" w:rsidRPr="00F93E62" w:rsidRDefault="00317299" w:rsidP="00317299">
      <w:pPr>
        <w:pStyle w:val="Default"/>
        <w:rPr>
          <w:sz w:val="20"/>
          <w:szCs w:val="20"/>
        </w:rPr>
      </w:pPr>
      <w:r w:rsidRPr="00F93E62">
        <w:rPr>
          <w:sz w:val="20"/>
          <w:szCs w:val="20"/>
        </w:rPr>
        <w:t xml:space="preserve">_________________________________________________________________________________ </w:t>
      </w:r>
    </w:p>
    <w:p w14:paraId="273E48FC" w14:textId="77777777" w:rsidR="00EC4886" w:rsidRPr="00F93E62" w:rsidRDefault="00EC4886" w:rsidP="00317299">
      <w:pPr>
        <w:pStyle w:val="Default"/>
        <w:rPr>
          <w:sz w:val="20"/>
          <w:szCs w:val="20"/>
        </w:rPr>
      </w:pPr>
    </w:p>
    <w:p w14:paraId="4147BEDC" w14:textId="2189318A" w:rsidR="00317299" w:rsidRPr="00F93E62" w:rsidRDefault="00317299" w:rsidP="00317299">
      <w:pPr>
        <w:pStyle w:val="Default"/>
        <w:rPr>
          <w:sz w:val="20"/>
          <w:szCs w:val="20"/>
        </w:rPr>
      </w:pPr>
      <w:r w:rsidRPr="00F93E62">
        <w:rPr>
          <w:sz w:val="20"/>
          <w:szCs w:val="20"/>
        </w:rPr>
        <w:t xml:space="preserve">_________________________________________________________________________________ </w:t>
      </w:r>
    </w:p>
    <w:p w14:paraId="0145EAE0" w14:textId="77777777" w:rsidR="00EC4886" w:rsidRPr="00F93E62" w:rsidRDefault="00EC4886" w:rsidP="00317299">
      <w:pPr>
        <w:spacing w:after="0" w:line="240" w:lineRule="auto"/>
        <w:rPr>
          <w:rFonts w:ascii="Times New Roman" w:hAnsi="Times New Roman" w:cs="Times New Roman"/>
          <w:sz w:val="20"/>
          <w:szCs w:val="20"/>
        </w:rPr>
      </w:pPr>
    </w:p>
    <w:p w14:paraId="7980DB5A" w14:textId="1B82BAD3" w:rsidR="00875C0F" w:rsidRPr="00F93E62" w:rsidRDefault="00317299" w:rsidP="00317299">
      <w:pPr>
        <w:spacing w:after="0" w:line="240" w:lineRule="auto"/>
        <w:rPr>
          <w:rFonts w:ascii="Times New Roman" w:eastAsia="Times New Roman" w:hAnsi="Times New Roman" w:cs="Times New Roman"/>
          <w:kern w:val="0"/>
          <w:sz w:val="20"/>
          <w:szCs w:val="20"/>
          <w:lang w:eastAsia="it-IT"/>
          <w14:ligatures w14:val="none"/>
        </w:rPr>
      </w:pPr>
      <w:r w:rsidRPr="00F93E62">
        <w:rPr>
          <w:rFonts w:ascii="Times New Roman" w:hAnsi="Times New Roman" w:cs="Times New Roman"/>
          <w:sz w:val="20"/>
          <w:szCs w:val="20"/>
        </w:rPr>
        <w:t>_________________________________________________________________________________</w:t>
      </w:r>
    </w:p>
    <w:bookmarkEnd w:id="0"/>
    <w:p w14:paraId="09D2CD92" w14:textId="77777777" w:rsidR="00317299" w:rsidRPr="00F93E62" w:rsidRDefault="00317299" w:rsidP="00875C0F">
      <w:pPr>
        <w:spacing w:after="0" w:line="240" w:lineRule="auto"/>
        <w:rPr>
          <w:rFonts w:ascii="Times New Roman" w:eastAsia="Times New Roman" w:hAnsi="Times New Roman" w:cs="Times New Roman"/>
          <w:kern w:val="0"/>
          <w:sz w:val="20"/>
          <w:szCs w:val="20"/>
          <w:lang w:eastAsia="it-IT"/>
          <w14:ligatures w14:val="none"/>
        </w:rPr>
      </w:pPr>
    </w:p>
    <w:p w14:paraId="4DF05393" w14:textId="77777777" w:rsidR="00EC4886" w:rsidRPr="00F93E62" w:rsidRDefault="00557EB3" w:rsidP="00EC4886">
      <w:pPr>
        <w:spacing w:after="110" w:line="357" w:lineRule="auto"/>
        <w:jc w:val="both"/>
        <w:rPr>
          <w:rFonts w:ascii="Times New Roman" w:eastAsia="Times New Roman" w:hAnsi="Times New Roman" w:cs="Times New Roman"/>
          <w:sz w:val="20"/>
          <w:szCs w:val="20"/>
        </w:rPr>
      </w:pPr>
      <w:r w:rsidRPr="00F93E62">
        <w:rPr>
          <w:rFonts w:ascii="Times New Roman" w:eastAsia="Times New Roman" w:hAnsi="Times New Roman" w:cs="Times New Roman"/>
          <w:sz w:val="20"/>
          <w:szCs w:val="20"/>
        </w:rPr>
        <w:t xml:space="preserve">in conformità alle disposizioni di cui agli artt. 46 e 47 del DPR 445/2000 e </w:t>
      </w:r>
      <w:proofErr w:type="spellStart"/>
      <w:r w:rsidRPr="00F93E62">
        <w:rPr>
          <w:rFonts w:ascii="Times New Roman" w:eastAsia="Times New Roman" w:hAnsi="Times New Roman" w:cs="Times New Roman"/>
          <w:sz w:val="20"/>
          <w:szCs w:val="20"/>
        </w:rPr>
        <w:t>s.m.i.</w:t>
      </w:r>
      <w:proofErr w:type="spellEnd"/>
      <w:r w:rsidRPr="00F93E62">
        <w:rPr>
          <w:rFonts w:ascii="Times New Roman" w:eastAsia="Times New Roman" w:hAnsi="Times New Roman" w:cs="Times New Roman"/>
          <w:sz w:val="20"/>
          <w:szCs w:val="20"/>
        </w:rPr>
        <w:t xml:space="preserve">, consapevole della responsabilità penale cui può andare incontro in caso di rilascio di affermazioni e dichiarazioni mendaci, di uso di atti falsi e delle relative sanzioni penali di cui all'art. 76 del medesimo D.P.R. 445/200 e </w:t>
      </w:r>
      <w:proofErr w:type="spellStart"/>
      <w:r w:rsidRPr="00F93E62">
        <w:rPr>
          <w:rFonts w:ascii="Times New Roman" w:eastAsia="Times New Roman" w:hAnsi="Times New Roman" w:cs="Times New Roman"/>
          <w:sz w:val="20"/>
          <w:szCs w:val="20"/>
        </w:rPr>
        <w:t>s.m.i.</w:t>
      </w:r>
      <w:proofErr w:type="spellEnd"/>
      <w:r w:rsidRPr="00F93E62">
        <w:rPr>
          <w:rFonts w:ascii="Times New Roman" w:eastAsia="Times New Roman" w:hAnsi="Times New Roman" w:cs="Times New Roman"/>
          <w:sz w:val="20"/>
          <w:szCs w:val="20"/>
        </w:rPr>
        <w:t>, nonché delle conseguenze amministrative di esclusione dalle gare di cui al D. Lgs. n. 36/2023,</w:t>
      </w:r>
    </w:p>
    <w:p w14:paraId="4C0E332F" w14:textId="2223AEA9" w:rsidR="00557EB3" w:rsidRPr="00F93E62" w:rsidRDefault="00557EB3" w:rsidP="00EC4886">
      <w:pPr>
        <w:spacing w:after="110" w:line="357" w:lineRule="auto"/>
        <w:jc w:val="center"/>
        <w:rPr>
          <w:rFonts w:ascii="Times New Roman" w:hAnsi="Times New Roman" w:cs="Times New Roman"/>
          <w:color w:val="00000A"/>
          <w:sz w:val="20"/>
          <w:szCs w:val="20"/>
        </w:rPr>
      </w:pPr>
      <w:r w:rsidRPr="00F93E62">
        <w:rPr>
          <w:rFonts w:ascii="Times New Roman" w:hAnsi="Times New Roman" w:cs="Times New Roman"/>
          <w:bCs/>
          <w:sz w:val="20"/>
          <w:szCs w:val="20"/>
          <w:u w:val="single"/>
        </w:rPr>
        <w:t>COMUNICA LA VOLONTA’ DI</w:t>
      </w:r>
    </w:p>
    <w:p w14:paraId="5F6BFA83" w14:textId="58445513" w:rsidR="00875C0F" w:rsidRPr="00F93E62" w:rsidRDefault="00557EB3" w:rsidP="00557EB3">
      <w:pPr>
        <w:pStyle w:val="Titolo2"/>
        <w:spacing w:after="118" w:line="357" w:lineRule="auto"/>
        <w:ind w:right="0"/>
        <w:jc w:val="both"/>
        <w:rPr>
          <w:rFonts w:ascii="Times New Roman" w:hAnsi="Times New Roman" w:cs="Times New Roman"/>
          <w:sz w:val="20"/>
          <w:szCs w:val="20"/>
        </w:rPr>
      </w:pPr>
      <w:r w:rsidRPr="00F93E62">
        <w:rPr>
          <w:rFonts w:ascii="Times New Roman" w:hAnsi="Times New Roman" w:cs="Times New Roman"/>
          <w:b w:val="0"/>
          <w:i w:val="0"/>
          <w:sz w:val="20"/>
          <w:szCs w:val="20"/>
        </w:rPr>
        <w:t>presentare la propria manifestazione di interesse con preventivo</w:t>
      </w:r>
      <w:r w:rsidR="00EC4886" w:rsidRPr="00F93E62">
        <w:rPr>
          <w:rFonts w:ascii="Times New Roman" w:hAnsi="Times New Roman" w:cs="Times New Roman"/>
          <w:b w:val="0"/>
          <w:i w:val="0"/>
          <w:sz w:val="20"/>
          <w:szCs w:val="20"/>
        </w:rPr>
        <w:t xml:space="preserve"> di spesa</w:t>
      </w:r>
      <w:r w:rsidRPr="00F93E62">
        <w:rPr>
          <w:rFonts w:ascii="Times New Roman" w:hAnsi="Times New Roman" w:cs="Times New Roman"/>
          <w:b w:val="0"/>
          <w:i w:val="0"/>
          <w:sz w:val="20"/>
          <w:szCs w:val="20"/>
        </w:rPr>
        <w:t xml:space="preserve"> per l'affidamento</w:t>
      </w:r>
      <w:r w:rsidR="00EC4886" w:rsidRPr="00F93E62">
        <w:rPr>
          <w:rFonts w:ascii="Times New Roman" w:hAnsi="Times New Roman" w:cs="Times New Roman"/>
          <w:sz w:val="20"/>
          <w:szCs w:val="20"/>
        </w:rPr>
        <w:t xml:space="preserve"> </w:t>
      </w:r>
      <w:r w:rsidR="00EC4886" w:rsidRPr="00F93E62">
        <w:rPr>
          <w:rFonts w:ascii="Times New Roman" w:hAnsi="Times New Roman" w:cs="Times New Roman"/>
          <w:b w:val="0"/>
          <w:i w:val="0"/>
          <w:sz w:val="20"/>
          <w:szCs w:val="20"/>
        </w:rPr>
        <w:t xml:space="preserve">dell’incarico di Direttore Esecutivo del Contratto (DEC) per il Servizio di refezione scolastica nelle scuole statali dell’infanzia, primarie e secondarie di primo grado del territorio comunale da svolgersi negli </w:t>
      </w:r>
      <w:proofErr w:type="spellStart"/>
      <w:r w:rsidR="00EC4886" w:rsidRPr="00F93E62">
        <w:rPr>
          <w:rFonts w:ascii="Times New Roman" w:hAnsi="Times New Roman" w:cs="Times New Roman"/>
          <w:b w:val="0"/>
          <w:i w:val="0"/>
          <w:sz w:val="20"/>
          <w:szCs w:val="20"/>
        </w:rPr>
        <w:t>a.s.</w:t>
      </w:r>
      <w:proofErr w:type="spellEnd"/>
      <w:r w:rsidR="00EC4886" w:rsidRPr="00F93E62">
        <w:rPr>
          <w:rFonts w:ascii="Times New Roman" w:hAnsi="Times New Roman" w:cs="Times New Roman"/>
          <w:b w:val="0"/>
          <w:i w:val="0"/>
          <w:sz w:val="20"/>
          <w:szCs w:val="20"/>
        </w:rPr>
        <w:t xml:space="preserve"> 2025/2026 – 2026/2027 e 2027/2028 limitatamente al periodo ottobre – dicembre 2027.</w:t>
      </w:r>
      <w:r w:rsidRPr="00F93E62">
        <w:rPr>
          <w:rFonts w:ascii="Times New Roman" w:hAnsi="Times New Roman" w:cs="Times New Roman"/>
          <w:b w:val="0"/>
          <w:i w:val="0"/>
          <w:sz w:val="20"/>
          <w:szCs w:val="20"/>
        </w:rPr>
        <w:t xml:space="preserve">, previa  negoziazione sulla piattaforma telematica TRASPARE accessibile all’indirizzo https://montedoro.traspare.com/ della Centrale Unica di Committenza c/o l’Unione dei Comuni Montedoro, ed a tal fine, </w:t>
      </w:r>
      <w:r w:rsidRPr="00F93E62">
        <w:rPr>
          <w:rFonts w:ascii="Times New Roman" w:eastAsia="Times New Roman" w:hAnsi="Times New Roman" w:cs="Times New Roman"/>
          <w:b w:val="0"/>
          <w:bCs/>
          <w:i w:val="0"/>
          <w:iCs/>
          <w:color w:val="000000"/>
          <w:kern w:val="0"/>
          <w:sz w:val="20"/>
          <w:szCs w:val="20"/>
          <w14:ligatures w14:val="none"/>
        </w:rPr>
        <w:t>tenuto conto che, ai sensi dell’art. 52 del d.lgs. 36/2023:</w:t>
      </w:r>
    </w:p>
    <w:p w14:paraId="11630521" w14:textId="77777777" w:rsidR="00A13F70" w:rsidRPr="00F93E62" w:rsidRDefault="00A13F70" w:rsidP="00875C0F">
      <w:pPr>
        <w:spacing w:before="60" w:after="60" w:line="240" w:lineRule="auto"/>
        <w:jc w:val="both"/>
        <w:rPr>
          <w:rFonts w:ascii="Times New Roman" w:eastAsia="Times New Roman" w:hAnsi="Times New Roman" w:cs="Times New Roman"/>
          <w:kern w:val="0"/>
          <w:sz w:val="20"/>
          <w:szCs w:val="20"/>
          <w:lang w:eastAsia="it-IT"/>
          <w14:ligatures w14:val="none"/>
        </w:rPr>
      </w:pPr>
    </w:p>
    <w:p w14:paraId="4C76664E" w14:textId="77777777" w:rsidR="00875C0F" w:rsidRPr="00F93E62" w:rsidRDefault="00875C0F" w:rsidP="00875C0F">
      <w:pPr>
        <w:numPr>
          <w:ilvl w:val="0"/>
          <w:numId w:val="1"/>
        </w:numPr>
        <w:spacing w:before="60" w:after="0" w:line="240" w:lineRule="auto"/>
        <w:jc w:val="both"/>
        <w:textAlignment w:val="baseline"/>
        <w:rPr>
          <w:rFonts w:ascii="Times New Roman" w:eastAsia="Times New Roman" w:hAnsi="Times New Roman" w:cs="Times New Roman"/>
          <w:color w:val="000000"/>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 xml:space="preserve">nelle </w:t>
      </w:r>
      <w:hyperlink r:id="rId7" w:history="1">
        <w:r w:rsidRPr="00F93E62">
          <w:rPr>
            <w:rFonts w:ascii="Times New Roman" w:eastAsia="Times New Roman" w:hAnsi="Times New Roman" w:cs="Times New Roman"/>
            <w:color w:val="000000"/>
            <w:kern w:val="0"/>
            <w:sz w:val="20"/>
            <w:szCs w:val="20"/>
            <w:u w:val="single"/>
            <w:lang w:eastAsia="it-IT"/>
            <w14:ligatures w14:val="none"/>
          </w:rPr>
          <w:t>procedure di affidamento di cui all’articolo 50, comma 1, lettere a) e b),</w:t>
        </w:r>
      </w:hyperlink>
      <w:r w:rsidRPr="00F93E62">
        <w:rPr>
          <w:rFonts w:ascii="Times New Roman" w:eastAsia="Times New Roman" w:hAnsi="Times New Roman" w:cs="Times New Roman"/>
          <w:color w:val="000000"/>
          <w:kern w:val="0"/>
          <w:sz w:val="20"/>
          <w:szCs w:val="20"/>
          <w:lang w:eastAsia="it-IT"/>
          <w14:ligatures w14:val="none"/>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753F9BB2" w14:textId="77777777" w:rsidR="00875C0F" w:rsidRPr="00F93E62" w:rsidRDefault="00875C0F" w:rsidP="00875C0F">
      <w:pPr>
        <w:numPr>
          <w:ilvl w:val="0"/>
          <w:numId w:val="1"/>
        </w:numPr>
        <w:spacing w:after="60" w:line="240" w:lineRule="auto"/>
        <w:jc w:val="both"/>
        <w:textAlignment w:val="baseline"/>
        <w:rPr>
          <w:rFonts w:ascii="Times New Roman" w:eastAsia="Times New Roman" w:hAnsi="Times New Roman" w:cs="Times New Roman"/>
          <w:color w:val="000000"/>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 xml:space="preserve">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w:t>
      </w:r>
      <w:r w:rsidRPr="00F93E62">
        <w:rPr>
          <w:rFonts w:ascii="Times New Roman" w:eastAsia="Times New Roman" w:hAnsi="Times New Roman" w:cs="Times New Roman"/>
          <w:color w:val="000000"/>
          <w:kern w:val="0"/>
          <w:sz w:val="20"/>
          <w:szCs w:val="20"/>
          <w:lang w:eastAsia="it-IT"/>
          <w14:ligatures w14:val="none"/>
        </w:rPr>
        <w:lastRenderedPageBreak/>
        <w:t>di affidamento indette dalla medesima stazione appaltante per un periodo da uno a dodici mesi decorrenti dall’adozione del provvedimento.</w:t>
      </w:r>
    </w:p>
    <w:p w14:paraId="44ACADF1" w14:textId="77777777" w:rsidR="00317299" w:rsidRPr="00F93E62" w:rsidRDefault="00317299" w:rsidP="00317299">
      <w:pPr>
        <w:pStyle w:val="Paragrafoelenco"/>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color w:val="000000"/>
          <w:sz w:val="20"/>
          <w:szCs w:val="20"/>
          <w:lang w:eastAsia="it-IT"/>
        </w:rPr>
        <w:t>DICHIARA</w:t>
      </w:r>
    </w:p>
    <w:p w14:paraId="737415EE" w14:textId="77777777" w:rsidR="00875C0F" w:rsidRPr="00F93E62" w:rsidRDefault="00875C0F" w:rsidP="00875C0F">
      <w:pPr>
        <w:spacing w:after="0" w:line="240" w:lineRule="auto"/>
        <w:rPr>
          <w:rFonts w:ascii="Times New Roman" w:eastAsia="Times New Roman" w:hAnsi="Times New Roman" w:cs="Times New Roman"/>
          <w:kern w:val="0"/>
          <w:sz w:val="20"/>
          <w:szCs w:val="20"/>
          <w:lang w:eastAsia="it-IT"/>
          <w14:ligatures w14:val="none"/>
        </w:rPr>
      </w:pPr>
    </w:p>
    <w:p w14:paraId="477A4F56" w14:textId="77777777" w:rsidR="00875C0F" w:rsidRPr="00F93E62" w:rsidRDefault="00875C0F" w:rsidP="00875C0F">
      <w:pPr>
        <w:spacing w:after="0" w:line="240" w:lineRule="auto"/>
        <w:rPr>
          <w:rFonts w:ascii="Times New Roman" w:eastAsia="Times New Roman" w:hAnsi="Times New Roman" w:cs="Times New Roman"/>
          <w:kern w:val="0"/>
          <w:sz w:val="20"/>
          <w:szCs w:val="20"/>
          <w:u w:val="single"/>
          <w:lang w:eastAsia="it-IT"/>
          <w14:ligatures w14:val="none"/>
        </w:rPr>
      </w:pPr>
      <w:r w:rsidRPr="00F93E62">
        <w:rPr>
          <w:rFonts w:ascii="Times New Roman" w:eastAsia="Times New Roman" w:hAnsi="Times New Roman" w:cs="Times New Roman"/>
          <w:color w:val="000000"/>
          <w:kern w:val="0"/>
          <w:sz w:val="20"/>
          <w:szCs w:val="20"/>
          <w:u w:val="single"/>
          <w:lang w:eastAsia="it-IT"/>
          <w14:ligatures w14:val="none"/>
        </w:rPr>
        <w:t>In ordine ai requisiti di cui all'art. 94 del d.lgs. 36/2023, </w:t>
      </w:r>
    </w:p>
    <w:p w14:paraId="3D66DFDB" w14:textId="77777777"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EA6B392" w14:textId="77777777"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8" w:anchor="084" w:history="1">
        <w:r w:rsidRPr="00F93E62">
          <w:rPr>
            <w:rFonts w:ascii="Times New Roman" w:eastAsia="Times New Roman" w:hAnsi="Times New Roman" w:cs="Times New Roman"/>
            <w:color w:val="000000"/>
            <w:kern w:val="0"/>
            <w:sz w:val="20"/>
            <w:szCs w:val="20"/>
            <w:u w:val="single"/>
            <w:lang w:eastAsia="it-IT"/>
            <w14:ligatures w14:val="none"/>
          </w:rPr>
          <w:t>articolo 84, comma 4, del medesimo codice di cui al decreto legislativo n. 159 del 201</w:t>
        </w:r>
      </w:hyperlink>
      <w:r w:rsidRPr="00F93E62">
        <w:rPr>
          <w:rFonts w:ascii="Times New Roman" w:eastAsia="Times New Roman" w:hAnsi="Times New Roman" w:cs="Times New Roman"/>
          <w:color w:val="000000"/>
          <w:kern w:val="0"/>
          <w:sz w:val="20"/>
          <w:szCs w:val="20"/>
          <w:lang w:eastAsia="it-IT"/>
          <w14:ligatures w14:val="none"/>
        </w:rPr>
        <w:t>1 non opera se, entro la data dell’aggiudicazione, l’impresa sia stata ammessa al controllo giudiziario ai sensi dell’</w:t>
      </w:r>
      <w:hyperlink r:id="rId9" w:anchor="034-bis" w:history="1">
        <w:r w:rsidRPr="00F93E62">
          <w:rPr>
            <w:rFonts w:ascii="Times New Roman" w:eastAsia="Times New Roman" w:hAnsi="Times New Roman" w:cs="Times New Roman"/>
            <w:color w:val="000000"/>
            <w:kern w:val="0"/>
            <w:sz w:val="20"/>
            <w:szCs w:val="20"/>
            <w:u w:val="single"/>
            <w:lang w:eastAsia="it-IT"/>
            <w14:ligatures w14:val="none"/>
          </w:rPr>
          <w:t>articolo 34-bis del medesimo codice</w:t>
        </w:r>
      </w:hyperlink>
      <w:r w:rsidRPr="00F93E62">
        <w:rPr>
          <w:rFonts w:ascii="Times New Roman" w:eastAsia="Times New Roman" w:hAnsi="Times New Roman" w:cs="Times New Roman"/>
          <w:color w:val="000000"/>
          <w:kern w:val="0"/>
          <w:sz w:val="20"/>
          <w:szCs w:val="20"/>
          <w:lang w:eastAsia="it-IT"/>
          <w14:ligatures w14:val="none"/>
        </w:rPr>
        <w:t>;</w:t>
      </w:r>
    </w:p>
    <w:p w14:paraId="4C43A7CD" w14:textId="77777777"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di non versare in alcuna delle cause di esclusione di cui al comma 5 dell’articolo 94 del d.lgs. 36/2023, laddove </w:t>
      </w:r>
      <w:proofErr w:type="gramStart"/>
      <w:r w:rsidRPr="00F93E62">
        <w:rPr>
          <w:rFonts w:ascii="Times New Roman" w:eastAsia="Times New Roman" w:hAnsi="Times New Roman" w:cs="Times New Roman"/>
          <w:color w:val="000000"/>
          <w:kern w:val="0"/>
          <w:sz w:val="20"/>
          <w:szCs w:val="20"/>
          <w:lang w:eastAsia="it-IT"/>
          <w14:ligatures w14:val="none"/>
        </w:rPr>
        <w:t>applicabili,  cui</w:t>
      </w:r>
      <w:proofErr w:type="gramEnd"/>
      <w:r w:rsidRPr="00F93E62">
        <w:rPr>
          <w:rFonts w:ascii="Times New Roman" w:eastAsia="Times New Roman" w:hAnsi="Times New Roman" w:cs="Times New Roman"/>
          <w:color w:val="000000"/>
          <w:kern w:val="0"/>
          <w:sz w:val="20"/>
          <w:szCs w:val="20"/>
          <w:lang w:eastAsia="it-IT"/>
          <w14:ligatures w14:val="none"/>
        </w:rPr>
        <w:t xml:space="preserve"> si rinvia e che si intende qui per ripetuto e trascritto;</w:t>
      </w:r>
    </w:p>
    <w:p w14:paraId="5A89536A" w14:textId="77777777"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7484729F" w14:textId="77777777" w:rsidR="00875C0F" w:rsidRPr="00F93E62" w:rsidRDefault="00875C0F" w:rsidP="00875C0F">
      <w:pPr>
        <w:spacing w:after="0" w:line="240" w:lineRule="auto"/>
        <w:rPr>
          <w:rFonts w:ascii="Times New Roman" w:eastAsia="Times New Roman" w:hAnsi="Times New Roman" w:cs="Times New Roman"/>
          <w:kern w:val="0"/>
          <w:sz w:val="20"/>
          <w:szCs w:val="20"/>
          <w:u w:val="single"/>
          <w:lang w:eastAsia="it-IT"/>
          <w14:ligatures w14:val="none"/>
        </w:rPr>
      </w:pPr>
    </w:p>
    <w:p w14:paraId="182E2949" w14:textId="77777777" w:rsidR="00875C0F" w:rsidRPr="00F93E62" w:rsidRDefault="00875C0F" w:rsidP="00875C0F">
      <w:pPr>
        <w:spacing w:after="0" w:line="240" w:lineRule="auto"/>
        <w:rPr>
          <w:rFonts w:ascii="Times New Roman" w:eastAsia="Times New Roman" w:hAnsi="Times New Roman" w:cs="Times New Roman"/>
          <w:kern w:val="0"/>
          <w:sz w:val="20"/>
          <w:szCs w:val="20"/>
          <w:u w:val="single"/>
          <w:lang w:eastAsia="it-IT"/>
          <w14:ligatures w14:val="none"/>
        </w:rPr>
      </w:pPr>
      <w:r w:rsidRPr="00F93E62">
        <w:rPr>
          <w:rFonts w:ascii="Times New Roman" w:eastAsia="Times New Roman" w:hAnsi="Times New Roman" w:cs="Times New Roman"/>
          <w:color w:val="000000"/>
          <w:kern w:val="0"/>
          <w:sz w:val="20"/>
          <w:szCs w:val="20"/>
          <w:u w:val="single"/>
          <w:lang w:eastAsia="it-IT"/>
          <w14:ligatures w14:val="none"/>
        </w:rPr>
        <w:t>In ordine ai requisiti di cui all'art. 95 del d.lgs. 36/2023, </w:t>
      </w:r>
    </w:p>
    <w:p w14:paraId="204444DB" w14:textId="77777777"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6125B59" w14:textId="77777777" w:rsidR="00875C0F" w:rsidRPr="00F93E62" w:rsidRDefault="00875C0F" w:rsidP="00875C0F">
      <w:pPr>
        <w:spacing w:after="0" w:line="240" w:lineRule="auto"/>
        <w:jc w:val="both"/>
        <w:rPr>
          <w:rFonts w:ascii="Times New Roman" w:eastAsia="Times New Roman" w:hAnsi="Times New Roman" w:cs="Times New Roman"/>
          <w:color w:val="000000"/>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0" w:anchor="II.10" w:history="1">
        <w:r w:rsidRPr="00F93E62">
          <w:rPr>
            <w:rFonts w:ascii="Times New Roman" w:eastAsia="Times New Roman" w:hAnsi="Times New Roman" w:cs="Times New Roman"/>
            <w:color w:val="000000"/>
            <w:kern w:val="0"/>
            <w:sz w:val="20"/>
            <w:szCs w:val="20"/>
            <w:u w:val="single"/>
            <w:lang w:eastAsia="it-IT"/>
            <w14:ligatures w14:val="none"/>
          </w:rPr>
          <w:t>Allegato II.10</w:t>
        </w:r>
      </w:hyperlink>
      <w:r w:rsidRPr="00F93E62">
        <w:rPr>
          <w:rFonts w:ascii="Times New Roman" w:eastAsia="Times New Roman" w:hAnsi="Times New Roman" w:cs="Times New Roman"/>
          <w:color w:val="000000"/>
          <w:kern w:val="0"/>
          <w:sz w:val="20"/>
          <w:szCs w:val="20"/>
          <w:lang w:eastAsia="it-IT"/>
          <w14:ligatures w14:val="none"/>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94764B6" w14:textId="77777777" w:rsidR="00875C0F" w:rsidRPr="00F93E62" w:rsidRDefault="00875C0F" w:rsidP="00875C0F">
      <w:pPr>
        <w:spacing w:after="0" w:line="240" w:lineRule="auto"/>
        <w:rPr>
          <w:rFonts w:ascii="Times New Roman" w:eastAsia="Times New Roman" w:hAnsi="Times New Roman" w:cs="Times New Roman"/>
          <w:kern w:val="0"/>
          <w:sz w:val="20"/>
          <w:szCs w:val="20"/>
          <w:lang w:eastAsia="it-IT"/>
          <w14:ligatures w14:val="none"/>
        </w:rPr>
      </w:pPr>
    </w:p>
    <w:p w14:paraId="0631292B" w14:textId="77777777" w:rsidR="00875C0F" w:rsidRPr="00F93E62" w:rsidRDefault="00875C0F" w:rsidP="00875C0F">
      <w:pPr>
        <w:spacing w:after="0" w:line="240" w:lineRule="auto"/>
        <w:rPr>
          <w:rFonts w:ascii="Times New Roman" w:eastAsia="Times New Roman" w:hAnsi="Times New Roman" w:cs="Times New Roman"/>
          <w:kern w:val="0"/>
          <w:sz w:val="20"/>
          <w:szCs w:val="20"/>
          <w:u w:val="single"/>
          <w:lang w:eastAsia="it-IT"/>
          <w14:ligatures w14:val="none"/>
        </w:rPr>
      </w:pPr>
      <w:r w:rsidRPr="00F93E62">
        <w:rPr>
          <w:rFonts w:ascii="Times New Roman" w:eastAsia="Times New Roman" w:hAnsi="Times New Roman" w:cs="Times New Roman"/>
          <w:color w:val="000000"/>
          <w:kern w:val="0"/>
          <w:sz w:val="20"/>
          <w:szCs w:val="20"/>
          <w:u w:val="single"/>
          <w:lang w:eastAsia="it-IT"/>
          <w14:ligatures w14:val="none"/>
        </w:rPr>
        <w:t xml:space="preserve">In ordine alle misure di cui all'art. 96, comma </w:t>
      </w:r>
      <w:proofErr w:type="gramStart"/>
      <w:r w:rsidRPr="00F93E62">
        <w:rPr>
          <w:rFonts w:ascii="Times New Roman" w:eastAsia="Times New Roman" w:hAnsi="Times New Roman" w:cs="Times New Roman"/>
          <w:color w:val="000000"/>
          <w:kern w:val="0"/>
          <w:sz w:val="20"/>
          <w:szCs w:val="20"/>
          <w:u w:val="single"/>
          <w:lang w:eastAsia="it-IT"/>
          <w14:ligatures w14:val="none"/>
        </w:rPr>
        <w:t>6,  del</w:t>
      </w:r>
      <w:proofErr w:type="gramEnd"/>
      <w:r w:rsidRPr="00F93E62">
        <w:rPr>
          <w:rFonts w:ascii="Times New Roman" w:eastAsia="Times New Roman" w:hAnsi="Times New Roman" w:cs="Times New Roman"/>
          <w:color w:val="000000"/>
          <w:kern w:val="0"/>
          <w:sz w:val="20"/>
          <w:szCs w:val="20"/>
          <w:u w:val="single"/>
          <w:lang w:eastAsia="it-IT"/>
          <w14:ligatures w14:val="none"/>
        </w:rPr>
        <w:t xml:space="preserve"> d.lgs. 36/2023, </w:t>
      </w:r>
    </w:p>
    <w:p w14:paraId="4F609BAB" w14:textId="77777777" w:rsidR="00FC7B57" w:rsidRPr="00F93E62" w:rsidRDefault="00FC7B57" w:rsidP="00875C0F">
      <w:pPr>
        <w:spacing w:after="0" w:line="240" w:lineRule="auto"/>
        <w:jc w:val="both"/>
        <w:rPr>
          <w:rFonts w:ascii="Times New Roman" w:eastAsia="Times New Roman" w:hAnsi="Times New Roman" w:cs="Times New Roman"/>
          <w:b/>
          <w:bCs/>
          <w:color w:val="000000"/>
          <w:kern w:val="0"/>
          <w:sz w:val="20"/>
          <w:szCs w:val="20"/>
          <w:lang w:eastAsia="it-IT"/>
          <w14:ligatures w14:val="none"/>
        </w:rPr>
      </w:pPr>
    </w:p>
    <w:p w14:paraId="057888BE" w14:textId="0D56A0B9"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b/>
          <w:bCs/>
          <w:kern w:val="0"/>
          <w:sz w:val="20"/>
          <w:szCs w:val="20"/>
          <w:lang w:eastAsia="it-IT"/>
          <w14:ligatures w14:val="none"/>
        </w:rPr>
        <w:t>(eventuale, non compilare se ipotesi non sussistente) →</w:t>
      </w:r>
      <w:r w:rsidRPr="00F93E62">
        <w:rPr>
          <w:rFonts w:ascii="Times New Roman" w:eastAsia="Times New Roman" w:hAnsi="Times New Roman" w:cs="Times New Roman"/>
          <w:kern w:val="0"/>
          <w:sz w:val="20"/>
          <w:szCs w:val="20"/>
          <w:lang w:eastAsia="it-IT"/>
          <w14:ligatures w14:val="none"/>
        </w:rPr>
        <w:t xml:space="preserve"> </w:t>
      </w:r>
      <w:r w:rsidRPr="00F93E62">
        <w:rPr>
          <w:rFonts w:ascii="Times New Roman" w:eastAsia="Times New Roman" w:hAnsi="Times New Roman" w:cs="Times New Roman"/>
          <w:color w:val="000000"/>
          <w:kern w:val="0"/>
          <w:sz w:val="20"/>
          <w:szCs w:val="20"/>
          <w:lang w:eastAsia="it-IT"/>
          <w14:ligatures w14:val="none"/>
        </w:rPr>
        <w:t xml:space="preserve">che l’operatore economico, versando in una delle situazioni di cui all’articolo 94 (a eccezione del comma 6) o dell’art. 95 (a eccezione del comma 2) del d.lgs. 36/2023, ossia </w:t>
      </w:r>
      <w:r w:rsidRPr="00F93E62">
        <w:rPr>
          <w:rFonts w:ascii="Times New Roman" w:eastAsia="Times New Roman" w:hAnsi="Times New Roman" w:cs="Times New Roman"/>
          <w:i/>
          <w:iCs/>
          <w:color w:val="000000"/>
          <w:kern w:val="0"/>
          <w:sz w:val="20"/>
          <w:szCs w:val="20"/>
          <w:lang w:eastAsia="it-IT"/>
          <w14:ligatures w14:val="none"/>
        </w:rPr>
        <w:t>(indicare la circostanza che genererebbe una ipotesi di esclusione)</w:t>
      </w:r>
      <w:r w:rsidRPr="00F93E62">
        <w:rPr>
          <w:rFonts w:ascii="Times New Roman" w:eastAsia="Times New Roman" w:hAnsi="Times New Roman" w:cs="Times New Roman"/>
          <w:color w:val="000000"/>
          <w:kern w:val="0"/>
          <w:sz w:val="20"/>
          <w:szCs w:val="20"/>
          <w:lang w:eastAsia="it-IT"/>
          <w14:ligatures w14:val="none"/>
        </w:rPr>
        <w:t xml:space="preserve"> _________________:</w:t>
      </w:r>
    </w:p>
    <w:p w14:paraId="7C229E16" w14:textId="77777777" w:rsidR="00875C0F" w:rsidRPr="00F93E62" w:rsidRDefault="00875C0F" w:rsidP="00875C0F">
      <w:pPr>
        <w:spacing w:after="0" w:line="240" w:lineRule="auto"/>
        <w:ind w:left="850"/>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F93E62">
        <w:rPr>
          <w:rFonts w:ascii="Times New Roman" w:eastAsia="Times New Roman" w:hAnsi="Times New Roman" w:cs="Times New Roman"/>
          <w:color w:val="000000"/>
          <w:kern w:val="0"/>
          <w:sz w:val="20"/>
          <w:szCs w:val="20"/>
          <w:lang w:eastAsia="it-IT"/>
          <w14:ligatures w14:val="none"/>
        </w:rPr>
        <w:t>cleaning</w:t>
      </w:r>
      <w:proofErr w:type="spellEnd"/>
      <w:r w:rsidRPr="00F93E62">
        <w:rPr>
          <w:rFonts w:ascii="Times New Roman" w:eastAsia="Times New Roman" w:hAnsi="Times New Roman" w:cs="Times New Roman"/>
          <w:color w:val="000000"/>
          <w:kern w:val="0"/>
          <w:sz w:val="20"/>
          <w:szCs w:val="20"/>
          <w:lang w:eastAsia="it-IT"/>
          <w14:ligatures w14:val="none"/>
        </w:rPr>
        <w:t xml:space="preserve"> ______________________________________________________ </w:t>
      </w:r>
    </w:p>
    <w:p w14:paraId="5717B39E" w14:textId="77777777" w:rsidR="00875C0F" w:rsidRPr="00F93E62" w:rsidRDefault="00875C0F" w:rsidP="00875C0F">
      <w:pPr>
        <w:spacing w:after="0" w:line="240" w:lineRule="auto"/>
        <w:ind w:left="850"/>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i/>
          <w:iCs/>
          <w:color w:val="000000"/>
          <w:kern w:val="0"/>
          <w:sz w:val="20"/>
          <w:szCs w:val="20"/>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43529787" w14:textId="77777777" w:rsidR="00875C0F" w:rsidRPr="00F93E62" w:rsidRDefault="00875C0F" w:rsidP="00875C0F">
      <w:pPr>
        <w:spacing w:after="0" w:line="240" w:lineRule="auto"/>
        <w:ind w:left="850"/>
        <w:jc w:val="cente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i/>
          <w:iCs/>
          <w:kern w:val="0"/>
          <w:sz w:val="20"/>
          <w:szCs w:val="20"/>
          <w:lang w:eastAsia="it-IT"/>
          <w14:ligatures w14:val="none"/>
        </w:rPr>
        <w:t>oppure</w:t>
      </w:r>
    </w:p>
    <w:p w14:paraId="73A82231" w14:textId="5D46ACE6" w:rsidR="00875C0F" w:rsidRPr="00F93E62" w:rsidRDefault="00875C0F" w:rsidP="00DF3D28">
      <w:pPr>
        <w:spacing w:after="0" w:line="240" w:lineRule="auto"/>
        <w:ind w:left="850"/>
        <w:jc w:val="both"/>
        <w:rPr>
          <w:rFonts w:ascii="Times New Roman" w:eastAsia="Times New Roman" w:hAnsi="Times New Roman" w:cs="Times New Roman"/>
          <w:color w:val="000000"/>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comprova, anche per il tramite della documentazione allegata alla presente, di NON aver potuto adottare misure di self-</w:t>
      </w:r>
      <w:proofErr w:type="spellStart"/>
      <w:r w:rsidRPr="00F93E62">
        <w:rPr>
          <w:rFonts w:ascii="Times New Roman" w:eastAsia="Times New Roman" w:hAnsi="Times New Roman" w:cs="Times New Roman"/>
          <w:color w:val="000000"/>
          <w:kern w:val="0"/>
          <w:sz w:val="20"/>
          <w:szCs w:val="20"/>
          <w:lang w:eastAsia="it-IT"/>
          <w14:ligatures w14:val="none"/>
        </w:rPr>
        <w:t>cleaning</w:t>
      </w:r>
      <w:proofErr w:type="spellEnd"/>
      <w:r w:rsidRPr="00F93E62">
        <w:rPr>
          <w:rFonts w:ascii="Times New Roman" w:eastAsia="Times New Roman" w:hAnsi="Times New Roman" w:cs="Times New Roman"/>
          <w:color w:val="000000"/>
          <w:kern w:val="0"/>
          <w:sz w:val="20"/>
          <w:szCs w:val="20"/>
          <w:lang w:eastAsia="it-IT"/>
          <w14:ligatures w14:val="none"/>
        </w:rPr>
        <w:t xml:space="preserve"> prima della presentazione dell’offerta in quanto ______________ e si impegna sin da ora ad adottare </w:t>
      </w:r>
      <w:proofErr w:type="gramStart"/>
      <w:r w:rsidRPr="00F93E62">
        <w:rPr>
          <w:rFonts w:ascii="Times New Roman" w:eastAsia="Times New Roman" w:hAnsi="Times New Roman" w:cs="Times New Roman"/>
          <w:color w:val="000000"/>
          <w:kern w:val="0"/>
          <w:sz w:val="20"/>
          <w:szCs w:val="20"/>
          <w:lang w:eastAsia="it-IT"/>
          <w14:ligatures w14:val="none"/>
        </w:rPr>
        <w:t>le  misure</w:t>
      </w:r>
      <w:proofErr w:type="gramEnd"/>
      <w:r w:rsidRPr="00F93E62">
        <w:rPr>
          <w:rFonts w:ascii="Times New Roman" w:eastAsia="Times New Roman" w:hAnsi="Times New Roman" w:cs="Times New Roman"/>
          <w:color w:val="000000"/>
          <w:kern w:val="0"/>
          <w:sz w:val="20"/>
          <w:szCs w:val="20"/>
          <w:lang w:eastAsia="it-IT"/>
          <w14:ligatures w14:val="none"/>
        </w:rPr>
        <w:t xml:space="preserve"> correttive di cui comma 6 dell’art. 96 del Codice dei Contratti entro il termine di conclusione della procedura comunicandole tempestivamente alla stazione appaltante.</w:t>
      </w:r>
    </w:p>
    <w:p w14:paraId="1DAAEF6C" w14:textId="77777777" w:rsidR="00317299" w:rsidRPr="00F93E62" w:rsidRDefault="00317299" w:rsidP="00DF3D28">
      <w:pPr>
        <w:spacing w:after="0" w:line="240" w:lineRule="auto"/>
        <w:ind w:left="850"/>
        <w:jc w:val="both"/>
        <w:rPr>
          <w:rFonts w:ascii="Times New Roman" w:eastAsia="Times New Roman" w:hAnsi="Times New Roman" w:cs="Times New Roman"/>
          <w:color w:val="000000"/>
          <w:kern w:val="0"/>
          <w:sz w:val="20"/>
          <w:szCs w:val="20"/>
          <w:lang w:eastAsia="it-IT"/>
          <w14:ligatures w14:val="none"/>
        </w:rPr>
      </w:pPr>
    </w:p>
    <w:p w14:paraId="167E4772" w14:textId="77777777" w:rsidR="00317299" w:rsidRPr="00F93E62" w:rsidRDefault="00317299" w:rsidP="00317299">
      <w:pPr>
        <w:spacing w:after="0" w:line="240" w:lineRule="auto"/>
        <w:jc w:val="cente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b/>
          <w:bCs/>
          <w:color w:val="000000"/>
          <w:kern w:val="0"/>
          <w:sz w:val="20"/>
          <w:szCs w:val="20"/>
          <w:lang w:eastAsia="it-IT"/>
          <w14:ligatures w14:val="none"/>
        </w:rPr>
        <w:lastRenderedPageBreak/>
        <w:t>INOLTRE DICHIARA DI</w:t>
      </w:r>
    </w:p>
    <w:p w14:paraId="1AE908F3" w14:textId="77777777" w:rsidR="00317299" w:rsidRPr="00F93E62" w:rsidRDefault="00317299" w:rsidP="00317299">
      <w:pPr>
        <w:spacing w:before="60" w:after="60" w:line="240" w:lineRule="auto"/>
        <w:jc w:val="center"/>
        <w:rPr>
          <w:rFonts w:ascii="Times New Roman" w:eastAsia="Times New Roman" w:hAnsi="Times New Roman" w:cs="Times New Roman"/>
          <w:b/>
          <w:bCs/>
          <w:color w:val="000000"/>
          <w:kern w:val="0"/>
          <w:sz w:val="20"/>
          <w:szCs w:val="20"/>
          <w:lang w:eastAsia="it-IT"/>
          <w14:ligatures w14:val="none"/>
        </w:rPr>
      </w:pPr>
    </w:p>
    <w:p w14:paraId="79091689" w14:textId="77777777" w:rsidR="00317299" w:rsidRPr="00F93E62" w:rsidRDefault="00317299" w:rsidP="00FC7B57">
      <w:pPr>
        <w:pStyle w:val="Paragrafoelenco"/>
        <w:numPr>
          <w:ilvl w:val="0"/>
          <w:numId w:val="6"/>
        </w:numPr>
        <w:spacing w:before="60" w:after="60" w:line="240" w:lineRule="auto"/>
        <w:jc w:val="center"/>
        <w:rPr>
          <w:rFonts w:ascii="Times New Roman" w:eastAsia="Times New Roman" w:hAnsi="Times New Roman" w:cs="Times New Roman"/>
          <w:color w:val="000000"/>
          <w:sz w:val="20"/>
          <w:szCs w:val="20"/>
          <w:lang w:eastAsia="it-IT"/>
        </w:rPr>
      </w:pPr>
      <w:r w:rsidRPr="00F93E62">
        <w:rPr>
          <w:rFonts w:ascii="Times New Roman" w:eastAsia="Times New Roman" w:hAnsi="Times New Roman" w:cs="Times New Roman"/>
          <w:color w:val="000000"/>
          <w:sz w:val="20"/>
          <w:szCs w:val="20"/>
          <w:lang w:eastAsia="it-IT"/>
        </w:rPr>
        <w:t xml:space="preserve">DI ESSERE ISCRITTO all’albo professionale di propria competenza, con i seguenti dati: </w:t>
      </w:r>
    </w:p>
    <w:tbl>
      <w:tblPr>
        <w:tblStyle w:val="Grigliatabella"/>
        <w:tblW w:w="0" w:type="auto"/>
        <w:tblLook w:val="04A0" w:firstRow="1" w:lastRow="0" w:firstColumn="1" w:lastColumn="0" w:noHBand="0" w:noVBand="1"/>
      </w:tblPr>
      <w:tblGrid>
        <w:gridCol w:w="9628"/>
      </w:tblGrid>
      <w:tr w:rsidR="00317299" w:rsidRPr="00F93E62" w14:paraId="14C53612" w14:textId="77777777" w:rsidTr="00AA5924">
        <w:tc>
          <w:tcPr>
            <w:tcW w:w="9628" w:type="dxa"/>
          </w:tcPr>
          <w:p w14:paraId="6CB271D0"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Provincia di iscrizione: </w:t>
            </w:r>
          </w:p>
        </w:tc>
      </w:tr>
      <w:tr w:rsidR="00317299" w:rsidRPr="00F93E62" w14:paraId="6BEECE92" w14:textId="77777777" w:rsidTr="00AA5924">
        <w:tc>
          <w:tcPr>
            <w:tcW w:w="9628" w:type="dxa"/>
          </w:tcPr>
          <w:p w14:paraId="6CB80D9A"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Numero di iscrizione: </w:t>
            </w:r>
          </w:p>
        </w:tc>
      </w:tr>
      <w:tr w:rsidR="00317299" w:rsidRPr="00F93E62" w14:paraId="5E624972" w14:textId="77777777" w:rsidTr="00AA5924">
        <w:tc>
          <w:tcPr>
            <w:tcW w:w="9628" w:type="dxa"/>
          </w:tcPr>
          <w:p w14:paraId="43779A2B"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Attività: </w:t>
            </w:r>
          </w:p>
        </w:tc>
      </w:tr>
    </w:tbl>
    <w:p w14:paraId="7BA894D8" w14:textId="77777777" w:rsidR="00317299" w:rsidRPr="00F93E62" w:rsidRDefault="00317299" w:rsidP="00317299">
      <w:pPr>
        <w:spacing w:before="60" w:after="60" w:line="240" w:lineRule="auto"/>
        <w:jc w:val="center"/>
        <w:rPr>
          <w:rFonts w:ascii="Times New Roman" w:eastAsia="Times New Roman" w:hAnsi="Times New Roman" w:cs="Times New Roman"/>
          <w:b/>
          <w:bCs/>
          <w:color w:val="000000"/>
          <w:kern w:val="0"/>
          <w:sz w:val="20"/>
          <w:szCs w:val="20"/>
          <w:lang w:eastAsia="it-IT"/>
          <w14:ligatures w14:val="none"/>
        </w:rPr>
      </w:pPr>
    </w:p>
    <w:p w14:paraId="0D631B08" w14:textId="51CCA4FE" w:rsidR="00317299" w:rsidRPr="00F93E62" w:rsidRDefault="00FC7B57" w:rsidP="00317299">
      <w:pPr>
        <w:spacing w:before="60" w:after="60" w:line="240" w:lineRule="auto"/>
        <w:jc w:val="center"/>
        <w:rPr>
          <w:rFonts w:ascii="Times New Roman" w:eastAsia="Times New Roman" w:hAnsi="Times New Roman" w:cs="Times New Roman"/>
          <w:i/>
          <w:iCs/>
          <w:kern w:val="0"/>
          <w:sz w:val="20"/>
          <w:szCs w:val="20"/>
          <w:lang w:eastAsia="it-IT"/>
          <w14:ligatures w14:val="none"/>
        </w:rPr>
      </w:pPr>
      <w:r w:rsidRPr="00F93E62">
        <w:rPr>
          <w:rFonts w:ascii="Times New Roman" w:eastAsia="Times New Roman" w:hAnsi="Times New Roman" w:cs="Times New Roman"/>
          <w:i/>
          <w:iCs/>
          <w:kern w:val="0"/>
          <w:sz w:val="20"/>
          <w:szCs w:val="20"/>
          <w:lang w:eastAsia="it-IT"/>
          <w14:ligatures w14:val="none"/>
        </w:rPr>
        <w:t>Oppure</w:t>
      </w:r>
    </w:p>
    <w:p w14:paraId="72E16E0C" w14:textId="77777777" w:rsidR="00FC7B57" w:rsidRPr="00F93E62" w:rsidRDefault="00FC7B57" w:rsidP="00317299">
      <w:pPr>
        <w:spacing w:before="60" w:after="60" w:line="240" w:lineRule="auto"/>
        <w:jc w:val="center"/>
        <w:rPr>
          <w:rFonts w:ascii="Times New Roman" w:eastAsia="Times New Roman" w:hAnsi="Times New Roman" w:cs="Times New Roman"/>
          <w:i/>
          <w:iCs/>
          <w:kern w:val="0"/>
          <w:sz w:val="20"/>
          <w:szCs w:val="20"/>
          <w:lang w:eastAsia="it-IT"/>
          <w14:ligatures w14:val="none"/>
        </w:rPr>
      </w:pPr>
    </w:p>
    <w:p w14:paraId="2E10BF6C" w14:textId="77777777" w:rsidR="00317299" w:rsidRPr="00F93E62" w:rsidRDefault="00317299" w:rsidP="00FC7B57">
      <w:pPr>
        <w:pStyle w:val="Paragrafoelenco"/>
        <w:numPr>
          <w:ilvl w:val="0"/>
          <w:numId w:val="6"/>
        </w:numPr>
        <w:spacing w:after="200" w:line="240" w:lineRule="auto"/>
        <w:jc w:val="both"/>
        <w:rPr>
          <w:rFonts w:ascii="Times New Roman" w:eastAsia="Times New Roman" w:hAnsi="Times New Roman" w:cs="Times New Roman"/>
          <w:sz w:val="20"/>
          <w:szCs w:val="20"/>
          <w:lang w:eastAsia="it-IT"/>
        </w:rPr>
      </w:pPr>
      <w:r w:rsidRPr="00F93E62">
        <w:rPr>
          <w:rFonts w:ascii="Times New Roman" w:eastAsia="Times New Roman" w:hAnsi="Times New Roman" w:cs="Times New Roman"/>
          <w:color w:val="000000"/>
          <w:sz w:val="20"/>
          <w:szCs w:val="20"/>
          <w:lang w:eastAsia="it-IT"/>
        </w:rPr>
        <w:t xml:space="preserve">DI ESSERE iscritto alla </w:t>
      </w:r>
      <w:r w:rsidRPr="00F93E62">
        <w:rPr>
          <w:rFonts w:ascii="Times New Roman" w:eastAsia="Times New Roman" w:hAnsi="Times New Roman" w:cs="Times New Roman"/>
          <w:b/>
          <w:bCs/>
          <w:color w:val="000000"/>
          <w:sz w:val="20"/>
          <w:szCs w:val="20"/>
          <w:lang w:eastAsia="it-IT"/>
        </w:rPr>
        <w:t>CCIAA</w:t>
      </w:r>
      <w:r w:rsidRPr="00F93E62">
        <w:rPr>
          <w:rFonts w:ascii="Times New Roman" w:eastAsia="Times New Roman" w:hAnsi="Times New Roman" w:cs="Times New Roman"/>
          <w:color w:val="000000"/>
          <w:sz w:val="20"/>
          <w:szCs w:val="20"/>
          <w:lang w:eastAsia="it-IT"/>
        </w:rPr>
        <w:t xml:space="preserve"> per un’attività pertinente con l’oggetto dell’appalto, con i seguenti dati:</w:t>
      </w:r>
    </w:p>
    <w:tbl>
      <w:tblPr>
        <w:tblStyle w:val="Grigliatabella"/>
        <w:tblW w:w="0" w:type="auto"/>
        <w:tblLook w:val="04A0" w:firstRow="1" w:lastRow="0" w:firstColumn="1" w:lastColumn="0" w:noHBand="0" w:noVBand="1"/>
      </w:tblPr>
      <w:tblGrid>
        <w:gridCol w:w="9628"/>
      </w:tblGrid>
      <w:tr w:rsidR="00317299" w:rsidRPr="00F93E62" w14:paraId="4DD5BE2B" w14:textId="77777777" w:rsidTr="00AA5924">
        <w:tc>
          <w:tcPr>
            <w:tcW w:w="9628" w:type="dxa"/>
          </w:tcPr>
          <w:p w14:paraId="538C70F1"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Provincia di iscrizione: </w:t>
            </w:r>
          </w:p>
        </w:tc>
      </w:tr>
      <w:tr w:rsidR="00317299" w:rsidRPr="00F93E62" w14:paraId="7A638D26" w14:textId="77777777" w:rsidTr="00AA5924">
        <w:tc>
          <w:tcPr>
            <w:tcW w:w="9628" w:type="dxa"/>
          </w:tcPr>
          <w:p w14:paraId="1BED51B0"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Numero di iscrizione: </w:t>
            </w:r>
          </w:p>
        </w:tc>
      </w:tr>
      <w:tr w:rsidR="00317299" w:rsidRPr="00F93E62" w14:paraId="7F9AF382" w14:textId="77777777" w:rsidTr="00AA5924">
        <w:tc>
          <w:tcPr>
            <w:tcW w:w="9628" w:type="dxa"/>
          </w:tcPr>
          <w:p w14:paraId="582ADE31"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Attività: </w:t>
            </w:r>
          </w:p>
        </w:tc>
      </w:tr>
      <w:tr w:rsidR="00317299" w:rsidRPr="00F93E62" w14:paraId="2D49D01E" w14:textId="77777777" w:rsidTr="00AA5924">
        <w:tc>
          <w:tcPr>
            <w:tcW w:w="9628" w:type="dxa"/>
          </w:tcPr>
          <w:p w14:paraId="767CD023" w14:textId="77777777" w:rsidR="00317299" w:rsidRPr="00F93E62" w:rsidRDefault="00317299" w:rsidP="00AA5924">
            <w:pP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kern w:val="0"/>
                <w:sz w:val="20"/>
                <w:szCs w:val="20"/>
                <w:lang w:eastAsia="it-IT"/>
                <w14:ligatures w14:val="none"/>
              </w:rPr>
              <w:t xml:space="preserve">Codice: </w:t>
            </w:r>
          </w:p>
        </w:tc>
      </w:tr>
    </w:tbl>
    <w:p w14:paraId="38EDB126" w14:textId="77777777" w:rsidR="00FC7B57" w:rsidRPr="00F93E62" w:rsidRDefault="00FC7B57" w:rsidP="00FC7B57">
      <w:pPr>
        <w:pStyle w:val="Default"/>
        <w:spacing w:after="41"/>
        <w:rPr>
          <w:sz w:val="20"/>
          <w:szCs w:val="20"/>
        </w:rPr>
      </w:pPr>
    </w:p>
    <w:p w14:paraId="163A48FA" w14:textId="39FDA15F" w:rsidR="00FC7B57" w:rsidRPr="00F93E62" w:rsidRDefault="00FC7B57" w:rsidP="00FC7B57">
      <w:pPr>
        <w:pStyle w:val="Default"/>
        <w:numPr>
          <w:ilvl w:val="0"/>
          <w:numId w:val="6"/>
        </w:numPr>
        <w:spacing w:after="41"/>
        <w:rPr>
          <w:sz w:val="20"/>
          <w:szCs w:val="20"/>
        </w:rPr>
      </w:pPr>
      <w:r w:rsidRPr="00F93E62">
        <w:rPr>
          <w:sz w:val="20"/>
          <w:szCs w:val="20"/>
        </w:rPr>
        <w:t>di essere in possesso della Certificazione UNI EN ISO 9001:2015;</w:t>
      </w:r>
    </w:p>
    <w:p w14:paraId="32C3054E" w14:textId="77777777" w:rsidR="00FC7B57" w:rsidRPr="00F93E62" w:rsidRDefault="00FC7B57" w:rsidP="00FC7B57">
      <w:pPr>
        <w:pStyle w:val="Default"/>
        <w:spacing w:after="41"/>
        <w:ind w:left="720"/>
        <w:rPr>
          <w:sz w:val="20"/>
          <w:szCs w:val="20"/>
        </w:rPr>
      </w:pPr>
    </w:p>
    <w:p w14:paraId="2C0367AC" w14:textId="77777777" w:rsidR="00FC7B57" w:rsidRPr="00F93E62" w:rsidRDefault="00FC7B57" w:rsidP="00FC7B57">
      <w:pPr>
        <w:pStyle w:val="Default"/>
        <w:numPr>
          <w:ilvl w:val="0"/>
          <w:numId w:val="6"/>
        </w:numPr>
        <w:spacing w:after="41"/>
        <w:rPr>
          <w:sz w:val="20"/>
          <w:szCs w:val="20"/>
        </w:rPr>
      </w:pPr>
      <w:r w:rsidRPr="00F93E62">
        <w:rPr>
          <w:sz w:val="20"/>
          <w:szCs w:val="20"/>
        </w:rPr>
        <w:t xml:space="preserve">di avere una copertura assicurativa contro i rischi professionali; </w:t>
      </w:r>
    </w:p>
    <w:p w14:paraId="057FD086" w14:textId="77777777" w:rsidR="00FC7B57" w:rsidRPr="00F93E62" w:rsidRDefault="00FC7B57" w:rsidP="00FC7B57">
      <w:pPr>
        <w:pStyle w:val="Default"/>
        <w:spacing w:after="41"/>
        <w:rPr>
          <w:sz w:val="20"/>
          <w:szCs w:val="20"/>
        </w:rPr>
      </w:pPr>
    </w:p>
    <w:p w14:paraId="550E5298" w14:textId="1CB276AF" w:rsidR="00FC7B57" w:rsidRPr="00F93E62" w:rsidRDefault="00FC7B57" w:rsidP="00FC7B57">
      <w:pPr>
        <w:pStyle w:val="Default"/>
        <w:spacing w:after="41"/>
        <w:jc w:val="center"/>
        <w:rPr>
          <w:i/>
          <w:iCs/>
          <w:sz w:val="20"/>
          <w:szCs w:val="20"/>
        </w:rPr>
      </w:pPr>
      <w:r w:rsidRPr="00F93E62">
        <w:rPr>
          <w:i/>
          <w:iCs/>
          <w:sz w:val="20"/>
          <w:szCs w:val="20"/>
        </w:rPr>
        <w:t>oppure</w:t>
      </w:r>
    </w:p>
    <w:p w14:paraId="5DA9AF5D" w14:textId="77777777" w:rsidR="00FC7B57" w:rsidRPr="00F93E62" w:rsidRDefault="00FC7B57" w:rsidP="00FC7B57">
      <w:pPr>
        <w:pStyle w:val="Default"/>
        <w:spacing w:after="41"/>
        <w:jc w:val="center"/>
        <w:rPr>
          <w:i/>
          <w:iCs/>
          <w:sz w:val="20"/>
          <w:szCs w:val="20"/>
        </w:rPr>
      </w:pPr>
    </w:p>
    <w:p w14:paraId="42C79036" w14:textId="77777777" w:rsidR="00FC7B57" w:rsidRPr="00F93E62" w:rsidRDefault="00FC7B57" w:rsidP="00FC7B57">
      <w:pPr>
        <w:pStyle w:val="Paragrafoelenco"/>
        <w:numPr>
          <w:ilvl w:val="0"/>
          <w:numId w:val="8"/>
        </w:numPr>
        <w:spacing w:after="0" w:line="240" w:lineRule="auto"/>
        <w:jc w:val="both"/>
        <w:rPr>
          <w:rFonts w:ascii="Times New Roman" w:eastAsia="Times New Roman" w:hAnsi="Times New Roman" w:cs="Times New Roman"/>
          <w:sz w:val="20"/>
          <w:szCs w:val="20"/>
          <w:lang w:eastAsia="it-IT"/>
        </w:rPr>
      </w:pPr>
      <w:r w:rsidRPr="00F93E62">
        <w:rPr>
          <w:rFonts w:ascii="Times New Roman" w:eastAsia="Times New Roman" w:hAnsi="Times New Roman" w:cs="Times New Roman"/>
          <w:sz w:val="20"/>
          <w:szCs w:val="20"/>
          <w:lang w:eastAsia="it-IT"/>
        </w:rPr>
        <w:t>di impegnarsi a stipularle prima dell’avvio del servizio;</w:t>
      </w:r>
    </w:p>
    <w:p w14:paraId="0C58B940" w14:textId="77777777" w:rsidR="00FC7B57" w:rsidRPr="00F93E62" w:rsidRDefault="00FC7B57" w:rsidP="00F93E62">
      <w:pPr>
        <w:pStyle w:val="Default"/>
        <w:spacing w:after="41"/>
        <w:jc w:val="both"/>
        <w:rPr>
          <w:i/>
          <w:iCs/>
          <w:sz w:val="20"/>
          <w:szCs w:val="20"/>
        </w:rPr>
      </w:pPr>
    </w:p>
    <w:p w14:paraId="03C1DD0D" w14:textId="77777777" w:rsidR="00317299" w:rsidRPr="00F93E62" w:rsidRDefault="00317299" w:rsidP="00F93E62">
      <w:pPr>
        <w:spacing w:after="0" w:line="240" w:lineRule="auto"/>
        <w:jc w:val="both"/>
        <w:rPr>
          <w:rFonts w:ascii="Times New Roman" w:eastAsia="Times New Roman" w:hAnsi="Times New Roman" w:cs="Times New Roman"/>
          <w:kern w:val="0"/>
          <w:sz w:val="20"/>
          <w:szCs w:val="20"/>
          <w:lang w:eastAsia="it-IT"/>
          <w14:ligatures w14:val="none"/>
        </w:rPr>
      </w:pPr>
    </w:p>
    <w:p w14:paraId="12655F31" w14:textId="709DD43A" w:rsidR="007B779A" w:rsidRPr="00F93E62" w:rsidRDefault="00317299" w:rsidP="00F93E62">
      <w:pPr>
        <w:pStyle w:val="Paragrafoelenco"/>
        <w:numPr>
          <w:ilvl w:val="0"/>
          <w:numId w:val="3"/>
        </w:numPr>
        <w:suppressAutoHyphens w:val="0"/>
        <w:spacing w:after="300" w:line="240" w:lineRule="auto"/>
        <w:jc w:val="both"/>
        <w:rPr>
          <w:rFonts w:ascii="Times New Roman" w:eastAsia="Times New Roman" w:hAnsi="Times New Roman" w:cs="Times New Roman"/>
          <w:sz w:val="20"/>
          <w:szCs w:val="20"/>
          <w:lang w:eastAsia="it-IT"/>
        </w:rPr>
      </w:pPr>
      <w:r w:rsidRPr="00F93E62">
        <w:rPr>
          <w:rFonts w:ascii="Times New Roman" w:eastAsia="Times New Roman" w:hAnsi="Times New Roman" w:cs="Times New Roman"/>
          <w:sz w:val="20"/>
          <w:szCs w:val="20"/>
          <w:lang w:eastAsia="it-IT"/>
        </w:rPr>
        <w:t>che l’operatore economico</w:t>
      </w:r>
      <w:r w:rsidR="00EC4886" w:rsidRPr="00F93E62">
        <w:rPr>
          <w:rFonts w:ascii="Times New Roman" w:eastAsia="Times New Roman" w:hAnsi="Times New Roman" w:cs="Times New Roman"/>
          <w:sz w:val="20"/>
          <w:szCs w:val="20"/>
          <w:lang w:eastAsia="it-IT"/>
        </w:rPr>
        <w:t xml:space="preserve"> che rappresenta</w:t>
      </w:r>
      <w:r w:rsidRPr="00F93E62">
        <w:rPr>
          <w:rFonts w:ascii="Times New Roman" w:eastAsia="Times New Roman" w:hAnsi="Times New Roman" w:cs="Times New Roman"/>
          <w:sz w:val="20"/>
          <w:szCs w:val="20"/>
          <w:lang w:eastAsia="it-IT"/>
        </w:rPr>
        <w:t xml:space="preserve"> </w:t>
      </w:r>
      <w:r w:rsidR="00FC7B57" w:rsidRPr="00F93E62">
        <w:rPr>
          <w:rFonts w:ascii="Times New Roman" w:eastAsia="Times New Roman" w:hAnsi="Times New Roman" w:cs="Times New Roman"/>
          <w:sz w:val="20"/>
          <w:szCs w:val="20"/>
          <w:lang w:eastAsia="it-IT"/>
        </w:rPr>
        <w:t xml:space="preserve">ha fatturato nei migliori tre anni degli ultimi cinque anni un fatturato globale non inferiore a quello stimato per il servizio da affidare, </w:t>
      </w:r>
      <w:r w:rsidRPr="00F93E62">
        <w:rPr>
          <w:rFonts w:ascii="Times New Roman" w:eastAsia="Times New Roman" w:hAnsi="Times New Roman" w:cs="Times New Roman"/>
          <w:sz w:val="20"/>
          <w:szCs w:val="20"/>
          <w:lang w:eastAsia="it-IT"/>
        </w:rPr>
        <w:t>di cui:</w:t>
      </w:r>
    </w:p>
    <w:tbl>
      <w:tblPr>
        <w:tblW w:w="0" w:type="auto"/>
        <w:tblLook w:val="04A0" w:firstRow="1" w:lastRow="0" w:firstColumn="1" w:lastColumn="0" w:noHBand="0" w:noVBand="1"/>
      </w:tblPr>
      <w:tblGrid>
        <w:gridCol w:w="2547"/>
        <w:gridCol w:w="6804"/>
      </w:tblGrid>
      <w:tr w:rsidR="00317299" w:rsidRPr="00F93E62" w14:paraId="5A641E6F" w14:textId="77777777" w:rsidTr="00AA5924">
        <w:tc>
          <w:tcPr>
            <w:tcW w:w="2547" w:type="dxa"/>
            <w:tcBorders>
              <w:top w:val="single" w:sz="4" w:space="0" w:color="000000"/>
              <w:left w:val="single" w:sz="4" w:space="0" w:color="000000"/>
              <w:bottom w:val="single" w:sz="4" w:space="0" w:color="000000"/>
              <w:right w:val="single" w:sz="4" w:space="0" w:color="000000"/>
            </w:tcBorders>
            <w:shd w:val="clear" w:color="auto" w:fill="CFE2F3"/>
            <w:hideMark/>
          </w:tcPr>
          <w:p w14:paraId="15024B54"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color w:val="000000"/>
                <w:sz w:val="20"/>
                <w:szCs w:val="20"/>
                <w:lang w:eastAsia="it-IT"/>
              </w:rPr>
              <w:t>Anno</w:t>
            </w:r>
          </w:p>
        </w:tc>
        <w:tc>
          <w:tcPr>
            <w:tcW w:w="6804" w:type="dxa"/>
            <w:tcBorders>
              <w:top w:val="single" w:sz="4" w:space="0" w:color="000000"/>
              <w:left w:val="single" w:sz="4" w:space="0" w:color="000000"/>
              <w:bottom w:val="single" w:sz="4" w:space="0" w:color="000000"/>
              <w:right w:val="single" w:sz="4" w:space="0" w:color="000000"/>
            </w:tcBorders>
            <w:shd w:val="clear" w:color="auto" w:fill="CFE2F3"/>
            <w:hideMark/>
          </w:tcPr>
          <w:p w14:paraId="14108FAA"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color w:val="000000"/>
                <w:sz w:val="20"/>
                <w:szCs w:val="20"/>
                <w:lang w:eastAsia="it-IT"/>
              </w:rPr>
              <w:t>Fatturato globale [€]</w:t>
            </w:r>
          </w:p>
        </w:tc>
      </w:tr>
      <w:tr w:rsidR="00317299" w:rsidRPr="00F93E62" w14:paraId="659D37E7" w14:textId="77777777" w:rsidTr="00AA5924">
        <w:tc>
          <w:tcPr>
            <w:tcW w:w="2547" w:type="dxa"/>
            <w:tcBorders>
              <w:top w:val="single" w:sz="4" w:space="0" w:color="000000"/>
              <w:left w:val="single" w:sz="4" w:space="0" w:color="000000"/>
              <w:bottom w:val="single" w:sz="4" w:space="0" w:color="000000"/>
              <w:right w:val="single" w:sz="4" w:space="0" w:color="000000"/>
            </w:tcBorders>
            <w:hideMark/>
          </w:tcPr>
          <w:p w14:paraId="4DF07292" w14:textId="77777777" w:rsidR="00317299" w:rsidRPr="00F93E62" w:rsidRDefault="00317299" w:rsidP="00AA5924">
            <w:pPr>
              <w:rPr>
                <w:rFonts w:ascii="Times New Roman" w:eastAsia="Times New Roman" w:hAnsi="Times New Roman" w:cs="Times New Roman"/>
                <w:sz w:val="20"/>
                <w:szCs w:val="20"/>
                <w:lang w:eastAsia="it-IT"/>
              </w:rPr>
            </w:pPr>
          </w:p>
        </w:tc>
        <w:tc>
          <w:tcPr>
            <w:tcW w:w="6804" w:type="dxa"/>
            <w:tcBorders>
              <w:top w:val="single" w:sz="4" w:space="0" w:color="000000"/>
              <w:left w:val="single" w:sz="4" w:space="0" w:color="000000"/>
              <w:bottom w:val="single" w:sz="4" w:space="0" w:color="000000"/>
              <w:right w:val="single" w:sz="4" w:space="0" w:color="000000"/>
            </w:tcBorders>
            <w:hideMark/>
          </w:tcPr>
          <w:p w14:paraId="1C683A9C"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5F04EA65" w14:textId="77777777" w:rsidTr="00AA5924">
        <w:tc>
          <w:tcPr>
            <w:tcW w:w="2547" w:type="dxa"/>
            <w:tcBorders>
              <w:top w:val="single" w:sz="4" w:space="0" w:color="000000"/>
              <w:left w:val="single" w:sz="4" w:space="0" w:color="000000"/>
              <w:bottom w:val="single" w:sz="4" w:space="0" w:color="000000"/>
              <w:right w:val="single" w:sz="4" w:space="0" w:color="000000"/>
            </w:tcBorders>
            <w:hideMark/>
          </w:tcPr>
          <w:p w14:paraId="5B7692D3"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6804" w:type="dxa"/>
            <w:tcBorders>
              <w:top w:val="single" w:sz="4" w:space="0" w:color="000000"/>
              <w:left w:val="single" w:sz="4" w:space="0" w:color="000000"/>
              <w:bottom w:val="single" w:sz="4" w:space="0" w:color="000000"/>
              <w:right w:val="single" w:sz="4" w:space="0" w:color="000000"/>
            </w:tcBorders>
            <w:hideMark/>
          </w:tcPr>
          <w:p w14:paraId="6EEB96CB"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4164F074" w14:textId="77777777" w:rsidTr="00AA5924">
        <w:tc>
          <w:tcPr>
            <w:tcW w:w="2547" w:type="dxa"/>
            <w:tcBorders>
              <w:top w:val="single" w:sz="4" w:space="0" w:color="000000"/>
              <w:left w:val="single" w:sz="4" w:space="0" w:color="000000"/>
              <w:bottom w:val="single" w:sz="4" w:space="0" w:color="000000"/>
              <w:right w:val="single" w:sz="4" w:space="0" w:color="000000"/>
            </w:tcBorders>
            <w:hideMark/>
          </w:tcPr>
          <w:p w14:paraId="5AA1203F"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6804" w:type="dxa"/>
            <w:tcBorders>
              <w:top w:val="single" w:sz="4" w:space="0" w:color="000000"/>
              <w:left w:val="single" w:sz="4" w:space="0" w:color="000000"/>
              <w:bottom w:val="single" w:sz="4" w:space="0" w:color="000000"/>
              <w:right w:val="single" w:sz="4" w:space="0" w:color="000000"/>
            </w:tcBorders>
            <w:hideMark/>
          </w:tcPr>
          <w:p w14:paraId="725EFEE1" w14:textId="77777777" w:rsidR="00317299" w:rsidRPr="00F93E62" w:rsidRDefault="00317299" w:rsidP="00AA5924">
            <w:pPr>
              <w:spacing w:after="0" w:line="240" w:lineRule="auto"/>
              <w:rPr>
                <w:rFonts w:ascii="Times New Roman" w:hAnsi="Times New Roman" w:cs="Times New Roman"/>
                <w:sz w:val="20"/>
                <w:szCs w:val="20"/>
                <w:lang w:eastAsia="it-IT"/>
              </w:rPr>
            </w:pPr>
          </w:p>
        </w:tc>
      </w:tr>
    </w:tbl>
    <w:p w14:paraId="58696F93" w14:textId="77777777" w:rsidR="00317299" w:rsidRPr="00F93E62" w:rsidRDefault="00317299" w:rsidP="00317299">
      <w:pPr>
        <w:spacing w:after="300" w:line="240" w:lineRule="auto"/>
        <w:rPr>
          <w:rFonts w:ascii="Times New Roman" w:eastAsia="Times New Roman" w:hAnsi="Times New Roman" w:cs="Times New Roman"/>
          <w:sz w:val="20"/>
          <w:szCs w:val="20"/>
          <w:lang w:eastAsia="it-IT"/>
        </w:rPr>
      </w:pPr>
    </w:p>
    <w:p w14:paraId="5FEA47A5" w14:textId="6D305474" w:rsidR="00317299" w:rsidRPr="00F93E62" w:rsidRDefault="00317299" w:rsidP="00F93E62">
      <w:pPr>
        <w:pStyle w:val="Paragrafoelenco"/>
        <w:numPr>
          <w:ilvl w:val="0"/>
          <w:numId w:val="3"/>
        </w:numPr>
        <w:jc w:val="both"/>
        <w:rPr>
          <w:rFonts w:ascii="Times New Roman" w:eastAsia="Times New Roman" w:hAnsi="Times New Roman" w:cs="Times New Roman"/>
          <w:sz w:val="20"/>
          <w:szCs w:val="20"/>
          <w:lang w:eastAsia="it-IT"/>
        </w:rPr>
      </w:pPr>
      <w:r w:rsidRPr="00F93E62">
        <w:rPr>
          <w:rFonts w:ascii="Times New Roman" w:eastAsia="Times New Roman" w:hAnsi="Times New Roman" w:cs="Times New Roman"/>
          <w:sz w:val="20"/>
          <w:szCs w:val="20"/>
          <w:lang w:eastAsia="it-IT"/>
        </w:rPr>
        <w:t>che l’operatore economico</w:t>
      </w:r>
      <w:r w:rsidR="00EC4886" w:rsidRPr="00F93E62">
        <w:rPr>
          <w:rFonts w:ascii="Times New Roman" w:eastAsia="Times New Roman" w:hAnsi="Times New Roman" w:cs="Times New Roman"/>
          <w:sz w:val="20"/>
          <w:szCs w:val="20"/>
          <w:lang w:eastAsia="it-IT"/>
        </w:rPr>
        <w:t xml:space="preserve"> che rappresenta</w:t>
      </w:r>
      <w:r w:rsidRPr="00F93E62">
        <w:rPr>
          <w:rFonts w:ascii="Times New Roman" w:eastAsia="Times New Roman" w:hAnsi="Times New Roman" w:cs="Times New Roman"/>
          <w:sz w:val="20"/>
          <w:szCs w:val="20"/>
          <w:lang w:eastAsia="it-IT"/>
        </w:rPr>
        <w:t xml:space="preserve"> ha eseguito</w:t>
      </w:r>
      <w:r w:rsidR="00FC7B57" w:rsidRPr="00F93E62">
        <w:rPr>
          <w:rFonts w:ascii="Times New Roman" w:eastAsia="Times New Roman" w:hAnsi="Times New Roman" w:cs="Times New Roman"/>
          <w:sz w:val="20"/>
          <w:szCs w:val="20"/>
          <w:lang w:eastAsia="it-IT"/>
        </w:rPr>
        <w:t xml:space="preserve"> negli ultimi dieci anni almeno un contratto</w:t>
      </w:r>
      <w:r w:rsidRPr="00F93E62">
        <w:rPr>
          <w:rFonts w:ascii="Times New Roman" w:eastAsia="Times New Roman" w:hAnsi="Times New Roman" w:cs="Times New Roman"/>
          <w:sz w:val="20"/>
          <w:szCs w:val="20"/>
          <w:lang w:eastAsia="it-IT"/>
        </w:rPr>
        <w:t xml:space="preserve"> analog</w:t>
      </w:r>
      <w:r w:rsidR="00FC7B57" w:rsidRPr="00F93E62">
        <w:rPr>
          <w:rFonts w:ascii="Times New Roman" w:eastAsia="Times New Roman" w:hAnsi="Times New Roman" w:cs="Times New Roman"/>
          <w:sz w:val="20"/>
          <w:szCs w:val="20"/>
          <w:lang w:eastAsia="it-IT"/>
        </w:rPr>
        <w:t>o a quello in affidamento</w:t>
      </w:r>
      <w:r w:rsidRPr="00F93E62">
        <w:rPr>
          <w:rFonts w:ascii="Times New Roman" w:eastAsia="Times New Roman" w:hAnsi="Times New Roman" w:cs="Times New Roman"/>
          <w:sz w:val="20"/>
          <w:szCs w:val="20"/>
          <w:lang w:eastAsia="it-IT"/>
        </w:rPr>
        <w:t>, anche a favore di soggetti privati</w:t>
      </w:r>
      <w:r w:rsidR="00FC7B57" w:rsidRPr="00F93E62">
        <w:rPr>
          <w:rFonts w:ascii="Times New Roman" w:eastAsia="Times New Roman" w:hAnsi="Times New Roman" w:cs="Times New Roman"/>
          <w:sz w:val="20"/>
          <w:szCs w:val="20"/>
          <w:lang w:eastAsia="it-IT"/>
        </w:rPr>
        <w:t>,</w:t>
      </w:r>
      <w:r w:rsidR="00EC4886" w:rsidRPr="00F93E62">
        <w:rPr>
          <w:rFonts w:ascii="Times New Roman" w:hAnsi="Times New Roman" w:cs="Times New Roman"/>
        </w:rPr>
        <w:t xml:space="preserve"> </w:t>
      </w:r>
      <w:r w:rsidR="00F93E62" w:rsidRPr="00F93E62">
        <w:rPr>
          <w:rFonts w:ascii="Times New Roman" w:eastAsia="Times New Roman" w:hAnsi="Times New Roman" w:cs="Times New Roman"/>
          <w:sz w:val="20"/>
          <w:szCs w:val="20"/>
          <w:lang w:eastAsia="it-IT"/>
        </w:rPr>
        <w:t xml:space="preserve">per un importo pari al 50% di quello oggetto dell'appalto da affidare, </w:t>
      </w:r>
      <w:r w:rsidR="00F93E62">
        <w:rPr>
          <w:rFonts w:ascii="Times New Roman" w:eastAsia="Times New Roman" w:hAnsi="Times New Roman" w:cs="Times New Roman"/>
          <w:sz w:val="20"/>
          <w:szCs w:val="20"/>
          <w:lang w:eastAsia="it-IT"/>
        </w:rPr>
        <w:t xml:space="preserve">di cui: </w:t>
      </w:r>
    </w:p>
    <w:tbl>
      <w:tblPr>
        <w:tblW w:w="9864" w:type="dxa"/>
        <w:tblLook w:val="04A0" w:firstRow="1" w:lastRow="0" w:firstColumn="1" w:lastColumn="0" w:noHBand="0" w:noVBand="1"/>
      </w:tblPr>
      <w:tblGrid>
        <w:gridCol w:w="1238"/>
        <w:gridCol w:w="1667"/>
        <w:gridCol w:w="1768"/>
        <w:gridCol w:w="5191"/>
      </w:tblGrid>
      <w:tr w:rsidR="00317299" w:rsidRPr="00F93E62" w14:paraId="27258B53" w14:textId="77777777" w:rsidTr="00AA5924">
        <w:trPr>
          <w:trHeight w:val="542"/>
        </w:trPr>
        <w:tc>
          <w:tcPr>
            <w:tcW w:w="1238" w:type="dxa"/>
            <w:tcBorders>
              <w:top w:val="single" w:sz="4" w:space="0" w:color="000000"/>
              <w:left w:val="single" w:sz="4" w:space="0" w:color="000000"/>
              <w:bottom w:val="single" w:sz="4" w:space="0" w:color="000000"/>
              <w:right w:val="single" w:sz="4" w:space="0" w:color="000000"/>
            </w:tcBorders>
            <w:shd w:val="clear" w:color="auto" w:fill="CFE2F3"/>
            <w:hideMark/>
          </w:tcPr>
          <w:p w14:paraId="39CB7EB3"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sz w:val="20"/>
                <w:szCs w:val="20"/>
                <w:lang w:eastAsia="it-IT"/>
              </w:rPr>
              <w:t>Anno</w:t>
            </w:r>
          </w:p>
        </w:tc>
        <w:tc>
          <w:tcPr>
            <w:tcW w:w="1667" w:type="dxa"/>
            <w:tcBorders>
              <w:top w:val="single" w:sz="4" w:space="0" w:color="000000"/>
              <w:left w:val="single" w:sz="4" w:space="0" w:color="000000"/>
              <w:bottom w:val="single" w:sz="4" w:space="0" w:color="000000"/>
              <w:right w:val="single" w:sz="4" w:space="0" w:color="000000"/>
            </w:tcBorders>
            <w:shd w:val="clear" w:color="auto" w:fill="CFE2F3"/>
            <w:hideMark/>
          </w:tcPr>
          <w:p w14:paraId="4EC8793C"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sz w:val="20"/>
                <w:szCs w:val="20"/>
                <w:lang w:eastAsia="it-IT"/>
              </w:rPr>
              <w:t>Contratto </w:t>
            </w:r>
          </w:p>
        </w:tc>
        <w:tc>
          <w:tcPr>
            <w:tcW w:w="1768" w:type="dxa"/>
            <w:tcBorders>
              <w:top w:val="single" w:sz="4" w:space="0" w:color="000000"/>
              <w:left w:val="single" w:sz="4" w:space="0" w:color="000000"/>
              <w:bottom w:val="single" w:sz="4" w:space="0" w:color="000000"/>
              <w:right w:val="single" w:sz="4" w:space="0" w:color="000000"/>
            </w:tcBorders>
            <w:shd w:val="clear" w:color="auto" w:fill="CFE2F3"/>
            <w:hideMark/>
          </w:tcPr>
          <w:p w14:paraId="7BDFD553"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sz w:val="20"/>
                <w:szCs w:val="20"/>
                <w:lang w:eastAsia="it-IT"/>
              </w:rPr>
              <w:t>Importo [€]</w:t>
            </w:r>
          </w:p>
        </w:tc>
        <w:tc>
          <w:tcPr>
            <w:tcW w:w="5191" w:type="dxa"/>
            <w:tcBorders>
              <w:top w:val="single" w:sz="4" w:space="0" w:color="000000"/>
              <w:left w:val="single" w:sz="4" w:space="0" w:color="000000"/>
              <w:bottom w:val="single" w:sz="4" w:space="0" w:color="000000"/>
              <w:right w:val="single" w:sz="4" w:space="0" w:color="000000"/>
            </w:tcBorders>
            <w:shd w:val="clear" w:color="auto" w:fill="CFE2F3"/>
            <w:hideMark/>
          </w:tcPr>
          <w:p w14:paraId="5507CBE2"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b/>
                <w:bCs/>
                <w:sz w:val="20"/>
                <w:szCs w:val="20"/>
                <w:lang w:eastAsia="it-IT"/>
              </w:rPr>
              <w:t>Svolto per conto del seguente soggetto:</w:t>
            </w:r>
          </w:p>
        </w:tc>
      </w:tr>
      <w:tr w:rsidR="00317299" w:rsidRPr="00F93E62" w14:paraId="13D924AC" w14:textId="77777777" w:rsidTr="00AA5924">
        <w:tc>
          <w:tcPr>
            <w:tcW w:w="123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65EAA0B"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sz w:val="20"/>
                <w:szCs w:val="20"/>
                <w:lang w:eastAsia="it-IT"/>
              </w:rPr>
              <w:t>___</w:t>
            </w:r>
          </w:p>
        </w:tc>
        <w:tc>
          <w:tcPr>
            <w:tcW w:w="1667" w:type="dxa"/>
            <w:tcBorders>
              <w:top w:val="single" w:sz="4" w:space="0" w:color="000000"/>
              <w:left w:val="single" w:sz="4" w:space="0" w:color="000000"/>
              <w:bottom w:val="single" w:sz="4" w:space="0" w:color="000000"/>
              <w:right w:val="single" w:sz="4" w:space="0" w:color="000000"/>
            </w:tcBorders>
            <w:shd w:val="clear" w:color="auto" w:fill="FFF2CC"/>
            <w:hideMark/>
          </w:tcPr>
          <w:p w14:paraId="58AE5F5B" w14:textId="77777777" w:rsidR="00317299" w:rsidRPr="00F93E62" w:rsidRDefault="00317299" w:rsidP="00AA5924">
            <w:pPr>
              <w:rPr>
                <w:rFonts w:ascii="Times New Roman" w:eastAsia="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hideMark/>
          </w:tcPr>
          <w:p w14:paraId="348D0D76"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hideMark/>
          </w:tcPr>
          <w:p w14:paraId="224A34D2"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0791483B" w14:textId="77777777" w:rsidTr="00AA592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09FCC" w14:textId="77777777" w:rsidR="00317299" w:rsidRPr="00F93E62" w:rsidRDefault="00317299" w:rsidP="00AA5924">
            <w:pPr>
              <w:spacing w:after="0" w:line="240" w:lineRule="auto"/>
              <w:rPr>
                <w:rFonts w:ascii="Times New Roman" w:eastAsia="Times New Roman" w:hAnsi="Times New Roman" w:cs="Times New Roman"/>
                <w:sz w:val="20"/>
                <w:szCs w:val="20"/>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hideMark/>
          </w:tcPr>
          <w:p w14:paraId="71DF0942"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hideMark/>
          </w:tcPr>
          <w:p w14:paraId="14731301"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hideMark/>
          </w:tcPr>
          <w:p w14:paraId="1DACC1BE"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370C8F19" w14:textId="77777777" w:rsidTr="00AA592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CA75E" w14:textId="77777777" w:rsidR="00317299" w:rsidRPr="00F93E62" w:rsidRDefault="00317299" w:rsidP="00AA5924">
            <w:pPr>
              <w:spacing w:after="0" w:line="240" w:lineRule="auto"/>
              <w:rPr>
                <w:rFonts w:ascii="Times New Roman" w:eastAsia="Times New Roman" w:hAnsi="Times New Roman" w:cs="Times New Roman"/>
                <w:sz w:val="20"/>
                <w:szCs w:val="20"/>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hideMark/>
          </w:tcPr>
          <w:p w14:paraId="0DFDBA3C"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hideMark/>
          </w:tcPr>
          <w:p w14:paraId="59DE57A7"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hideMark/>
          </w:tcPr>
          <w:p w14:paraId="41D582ED"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57DC711F" w14:textId="77777777" w:rsidTr="00AA5924">
        <w:tc>
          <w:tcPr>
            <w:tcW w:w="1238" w:type="dxa"/>
            <w:vMerge w:val="restart"/>
            <w:tcBorders>
              <w:top w:val="single" w:sz="4" w:space="0" w:color="000000"/>
              <w:left w:val="single" w:sz="4" w:space="0" w:color="000000"/>
              <w:bottom w:val="single" w:sz="4" w:space="0" w:color="000000"/>
              <w:right w:val="single" w:sz="4" w:space="0" w:color="000000"/>
            </w:tcBorders>
            <w:vAlign w:val="center"/>
            <w:hideMark/>
          </w:tcPr>
          <w:p w14:paraId="77DA731E"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sz w:val="20"/>
                <w:szCs w:val="20"/>
                <w:lang w:eastAsia="it-IT"/>
              </w:rPr>
              <w:t>___</w:t>
            </w:r>
          </w:p>
        </w:tc>
        <w:tc>
          <w:tcPr>
            <w:tcW w:w="1667" w:type="dxa"/>
            <w:tcBorders>
              <w:top w:val="single" w:sz="4" w:space="0" w:color="000000"/>
              <w:left w:val="single" w:sz="4" w:space="0" w:color="000000"/>
              <w:bottom w:val="single" w:sz="4" w:space="0" w:color="000000"/>
              <w:right w:val="single" w:sz="4" w:space="0" w:color="000000"/>
            </w:tcBorders>
            <w:hideMark/>
          </w:tcPr>
          <w:p w14:paraId="127F3937" w14:textId="77777777" w:rsidR="00317299" w:rsidRPr="00F93E62" w:rsidRDefault="00317299" w:rsidP="00AA5924">
            <w:pPr>
              <w:rPr>
                <w:rFonts w:ascii="Times New Roman" w:eastAsia="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hideMark/>
          </w:tcPr>
          <w:p w14:paraId="35C2BB70"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hideMark/>
          </w:tcPr>
          <w:p w14:paraId="0A9D83F8"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64EB1278" w14:textId="77777777" w:rsidTr="00AA592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C9CA9" w14:textId="77777777" w:rsidR="00317299" w:rsidRPr="00F93E62" w:rsidRDefault="00317299" w:rsidP="00AA5924">
            <w:pPr>
              <w:spacing w:after="0" w:line="240" w:lineRule="auto"/>
              <w:rPr>
                <w:rFonts w:ascii="Times New Roman" w:eastAsia="Times New Roman" w:hAnsi="Times New Roman" w:cs="Times New Roman"/>
                <w:sz w:val="20"/>
                <w:szCs w:val="20"/>
                <w:lang w:eastAsia="it-IT"/>
              </w:rPr>
            </w:pPr>
          </w:p>
        </w:tc>
        <w:tc>
          <w:tcPr>
            <w:tcW w:w="1667" w:type="dxa"/>
            <w:tcBorders>
              <w:top w:val="single" w:sz="4" w:space="0" w:color="000000"/>
              <w:left w:val="single" w:sz="4" w:space="0" w:color="000000"/>
              <w:bottom w:val="single" w:sz="4" w:space="0" w:color="000000"/>
              <w:right w:val="single" w:sz="4" w:space="0" w:color="000000"/>
            </w:tcBorders>
            <w:hideMark/>
          </w:tcPr>
          <w:p w14:paraId="1642D68A"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hideMark/>
          </w:tcPr>
          <w:p w14:paraId="1D2D2920"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hideMark/>
          </w:tcPr>
          <w:p w14:paraId="688F84EB"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322BB270" w14:textId="77777777" w:rsidTr="00AA592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08366" w14:textId="77777777" w:rsidR="00317299" w:rsidRPr="00F93E62" w:rsidRDefault="00317299" w:rsidP="00AA5924">
            <w:pPr>
              <w:spacing w:after="0" w:line="240" w:lineRule="auto"/>
              <w:rPr>
                <w:rFonts w:ascii="Times New Roman" w:eastAsia="Times New Roman" w:hAnsi="Times New Roman" w:cs="Times New Roman"/>
                <w:sz w:val="20"/>
                <w:szCs w:val="20"/>
                <w:lang w:eastAsia="it-IT"/>
              </w:rPr>
            </w:pPr>
          </w:p>
        </w:tc>
        <w:tc>
          <w:tcPr>
            <w:tcW w:w="1667" w:type="dxa"/>
            <w:tcBorders>
              <w:top w:val="single" w:sz="4" w:space="0" w:color="000000"/>
              <w:left w:val="single" w:sz="4" w:space="0" w:color="000000"/>
              <w:bottom w:val="single" w:sz="4" w:space="0" w:color="000000"/>
              <w:right w:val="single" w:sz="4" w:space="0" w:color="000000"/>
            </w:tcBorders>
            <w:hideMark/>
          </w:tcPr>
          <w:p w14:paraId="452DB8EB"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hideMark/>
          </w:tcPr>
          <w:p w14:paraId="061BF98C"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hideMark/>
          </w:tcPr>
          <w:p w14:paraId="7A413218"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2A2C1171" w14:textId="77777777" w:rsidTr="00AA5924">
        <w:tc>
          <w:tcPr>
            <w:tcW w:w="1238"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516945EF" w14:textId="77777777" w:rsidR="00317299" w:rsidRPr="00F93E62" w:rsidRDefault="00317299" w:rsidP="00AA5924">
            <w:pPr>
              <w:spacing w:after="0" w:line="240" w:lineRule="auto"/>
              <w:jc w:val="center"/>
              <w:rPr>
                <w:rFonts w:ascii="Times New Roman" w:eastAsia="Times New Roman" w:hAnsi="Times New Roman" w:cs="Times New Roman"/>
                <w:sz w:val="20"/>
                <w:szCs w:val="20"/>
                <w:lang w:eastAsia="it-IT"/>
              </w:rPr>
            </w:pPr>
            <w:r w:rsidRPr="00F93E62">
              <w:rPr>
                <w:rFonts w:ascii="Times New Roman" w:eastAsia="Times New Roman" w:hAnsi="Times New Roman" w:cs="Times New Roman"/>
                <w:sz w:val="20"/>
                <w:szCs w:val="20"/>
                <w:lang w:eastAsia="it-IT"/>
              </w:rPr>
              <w:t>___</w:t>
            </w:r>
          </w:p>
        </w:tc>
        <w:tc>
          <w:tcPr>
            <w:tcW w:w="1667" w:type="dxa"/>
            <w:tcBorders>
              <w:top w:val="single" w:sz="4" w:space="0" w:color="000000"/>
              <w:left w:val="single" w:sz="4" w:space="0" w:color="000000"/>
              <w:bottom w:val="single" w:sz="4" w:space="0" w:color="000000"/>
              <w:right w:val="single" w:sz="4" w:space="0" w:color="000000"/>
            </w:tcBorders>
            <w:shd w:val="clear" w:color="auto" w:fill="FFF2CC"/>
            <w:hideMark/>
          </w:tcPr>
          <w:p w14:paraId="4EACB418" w14:textId="77777777" w:rsidR="00317299" w:rsidRPr="00F93E62" w:rsidRDefault="00317299" w:rsidP="00AA5924">
            <w:pPr>
              <w:rPr>
                <w:rFonts w:ascii="Times New Roman" w:eastAsia="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hideMark/>
          </w:tcPr>
          <w:p w14:paraId="5285E77E"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hideMark/>
          </w:tcPr>
          <w:p w14:paraId="760EA064"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41A53BE8" w14:textId="77777777" w:rsidTr="00AA592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5F24A" w14:textId="77777777" w:rsidR="00317299" w:rsidRPr="00F93E62" w:rsidRDefault="00317299" w:rsidP="00AA5924">
            <w:pPr>
              <w:spacing w:after="0" w:line="240" w:lineRule="auto"/>
              <w:rPr>
                <w:rFonts w:ascii="Times New Roman" w:eastAsia="Times New Roman" w:hAnsi="Times New Roman" w:cs="Times New Roman"/>
                <w:sz w:val="20"/>
                <w:szCs w:val="20"/>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hideMark/>
          </w:tcPr>
          <w:p w14:paraId="344D03B5"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hideMark/>
          </w:tcPr>
          <w:p w14:paraId="0994164B"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hideMark/>
          </w:tcPr>
          <w:p w14:paraId="1127DF11" w14:textId="77777777" w:rsidR="00317299" w:rsidRPr="00F93E62" w:rsidRDefault="00317299" w:rsidP="00AA5924">
            <w:pPr>
              <w:spacing w:after="0" w:line="240" w:lineRule="auto"/>
              <w:rPr>
                <w:rFonts w:ascii="Times New Roman" w:hAnsi="Times New Roman" w:cs="Times New Roman"/>
                <w:sz w:val="20"/>
                <w:szCs w:val="20"/>
                <w:lang w:eastAsia="it-IT"/>
              </w:rPr>
            </w:pPr>
          </w:p>
        </w:tc>
      </w:tr>
      <w:tr w:rsidR="00317299" w:rsidRPr="00F93E62" w14:paraId="2F2231EC" w14:textId="77777777" w:rsidTr="00AA592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81DFA" w14:textId="77777777" w:rsidR="00317299" w:rsidRPr="00F93E62" w:rsidRDefault="00317299" w:rsidP="00AA5924">
            <w:pPr>
              <w:spacing w:after="0" w:line="240" w:lineRule="auto"/>
              <w:rPr>
                <w:rFonts w:ascii="Times New Roman" w:eastAsia="Times New Roman" w:hAnsi="Times New Roman" w:cs="Times New Roman"/>
                <w:sz w:val="20"/>
                <w:szCs w:val="20"/>
                <w:lang w:eastAsia="it-IT"/>
              </w:rPr>
            </w:pPr>
          </w:p>
        </w:tc>
        <w:tc>
          <w:tcPr>
            <w:tcW w:w="1667" w:type="dxa"/>
            <w:tcBorders>
              <w:top w:val="single" w:sz="4" w:space="0" w:color="000000"/>
              <w:left w:val="single" w:sz="4" w:space="0" w:color="000000"/>
              <w:bottom w:val="single" w:sz="4" w:space="0" w:color="000000"/>
              <w:right w:val="single" w:sz="4" w:space="0" w:color="000000"/>
            </w:tcBorders>
            <w:shd w:val="clear" w:color="auto" w:fill="FFF2CC"/>
            <w:hideMark/>
          </w:tcPr>
          <w:p w14:paraId="1BA2F2D6"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1768" w:type="dxa"/>
            <w:tcBorders>
              <w:top w:val="single" w:sz="4" w:space="0" w:color="000000"/>
              <w:left w:val="single" w:sz="4" w:space="0" w:color="000000"/>
              <w:bottom w:val="single" w:sz="4" w:space="0" w:color="000000"/>
              <w:right w:val="single" w:sz="4" w:space="0" w:color="000000"/>
            </w:tcBorders>
            <w:shd w:val="clear" w:color="auto" w:fill="FFF2CC"/>
            <w:hideMark/>
          </w:tcPr>
          <w:p w14:paraId="554ACEB0" w14:textId="77777777" w:rsidR="00317299" w:rsidRPr="00F93E62" w:rsidRDefault="00317299" w:rsidP="00AA5924">
            <w:pPr>
              <w:spacing w:after="0" w:line="240" w:lineRule="auto"/>
              <w:rPr>
                <w:rFonts w:ascii="Times New Roman" w:hAnsi="Times New Roman" w:cs="Times New Roman"/>
                <w:sz w:val="20"/>
                <w:szCs w:val="20"/>
                <w:lang w:eastAsia="it-IT"/>
              </w:rPr>
            </w:pPr>
          </w:p>
        </w:tc>
        <w:tc>
          <w:tcPr>
            <w:tcW w:w="5191" w:type="dxa"/>
            <w:tcBorders>
              <w:top w:val="single" w:sz="4" w:space="0" w:color="000000"/>
              <w:left w:val="single" w:sz="4" w:space="0" w:color="000000"/>
              <w:bottom w:val="single" w:sz="4" w:space="0" w:color="000000"/>
              <w:right w:val="single" w:sz="4" w:space="0" w:color="000000"/>
            </w:tcBorders>
            <w:shd w:val="clear" w:color="auto" w:fill="FFF2CC"/>
            <w:hideMark/>
          </w:tcPr>
          <w:p w14:paraId="31E812B3" w14:textId="77777777" w:rsidR="00317299" w:rsidRPr="00F93E62" w:rsidRDefault="00317299" w:rsidP="00AA5924">
            <w:pPr>
              <w:spacing w:after="0" w:line="240" w:lineRule="auto"/>
              <w:rPr>
                <w:rFonts w:ascii="Times New Roman" w:hAnsi="Times New Roman" w:cs="Times New Roman"/>
                <w:sz w:val="20"/>
                <w:szCs w:val="20"/>
                <w:lang w:eastAsia="it-IT"/>
              </w:rPr>
            </w:pPr>
          </w:p>
        </w:tc>
      </w:tr>
    </w:tbl>
    <w:p w14:paraId="4DE1FCDB" w14:textId="77777777" w:rsidR="00317299" w:rsidRPr="00F93E62" w:rsidRDefault="00317299" w:rsidP="00317299">
      <w:pPr>
        <w:spacing w:after="0" w:line="240" w:lineRule="auto"/>
        <w:rPr>
          <w:rFonts w:ascii="Times New Roman" w:eastAsia="Times New Roman" w:hAnsi="Times New Roman" w:cs="Times New Roman"/>
          <w:sz w:val="20"/>
          <w:szCs w:val="20"/>
          <w:lang w:eastAsia="it-IT"/>
        </w:rPr>
      </w:pPr>
    </w:p>
    <w:p w14:paraId="62DE7FE8" w14:textId="40FB8BB8" w:rsidR="007B779A" w:rsidRPr="00F93E62" w:rsidRDefault="00317299" w:rsidP="00F93E62">
      <w:pPr>
        <w:pStyle w:val="Default"/>
        <w:spacing w:after="41"/>
        <w:ind w:firstLine="708"/>
        <w:rPr>
          <w:sz w:val="20"/>
          <w:szCs w:val="20"/>
        </w:rPr>
      </w:pPr>
      <w:r w:rsidRPr="00F93E62">
        <w:rPr>
          <w:rFonts w:ascii="Segoe UI Symbol" w:eastAsia="Times New Roman" w:hAnsi="Segoe UI Symbol" w:cs="Segoe UI Symbol"/>
          <w:sz w:val="20"/>
          <w:szCs w:val="20"/>
          <w:lang w:eastAsia="it-IT"/>
        </w:rPr>
        <w:t>☐</w:t>
      </w:r>
      <w:r w:rsidRPr="00F93E62">
        <w:rPr>
          <w:rFonts w:eastAsia="Times New Roman"/>
          <w:sz w:val="20"/>
          <w:szCs w:val="20"/>
          <w:lang w:eastAsia="it-IT"/>
        </w:rPr>
        <w:t xml:space="preserve"> </w:t>
      </w:r>
      <w:r w:rsidR="007B779A" w:rsidRPr="00F93E62">
        <w:rPr>
          <w:rFonts w:eastAsia="Times New Roman"/>
          <w:sz w:val="20"/>
          <w:szCs w:val="20"/>
          <w:lang w:eastAsia="it-IT"/>
        </w:rPr>
        <w:t xml:space="preserve">di </w:t>
      </w:r>
      <w:r w:rsidR="007B779A" w:rsidRPr="00F93E62">
        <w:rPr>
          <w:sz w:val="20"/>
          <w:szCs w:val="20"/>
        </w:rPr>
        <w:t xml:space="preserve">avvalersi di personale </w:t>
      </w:r>
      <w:r w:rsidR="007B779A" w:rsidRPr="00F93E62">
        <w:rPr>
          <w:i/>
          <w:iCs/>
          <w:sz w:val="20"/>
          <w:szCs w:val="20"/>
          <w:u w:val="single"/>
        </w:rPr>
        <w:t xml:space="preserve">(allegare CV) </w:t>
      </w:r>
      <w:r w:rsidR="007B779A" w:rsidRPr="00F93E62">
        <w:rPr>
          <w:sz w:val="20"/>
          <w:szCs w:val="20"/>
        </w:rPr>
        <w:t xml:space="preserve">con specifiche competenze e professionalità, oltre che in possesso </w:t>
      </w:r>
    </w:p>
    <w:p w14:paraId="0CDDE191" w14:textId="77777777" w:rsidR="007B779A" w:rsidRPr="00F93E62" w:rsidRDefault="007B779A" w:rsidP="007B779A">
      <w:pPr>
        <w:pStyle w:val="Default"/>
        <w:numPr>
          <w:ilvl w:val="0"/>
          <w:numId w:val="9"/>
        </w:numPr>
        <w:spacing w:after="41"/>
        <w:rPr>
          <w:sz w:val="20"/>
          <w:szCs w:val="20"/>
        </w:rPr>
      </w:pPr>
      <w:r w:rsidRPr="00F93E62">
        <w:rPr>
          <w:sz w:val="20"/>
          <w:szCs w:val="20"/>
        </w:rPr>
        <w:t>di un titolo di laurea specialistica/magistrale nell’ambito della tecnologia alimentare;</w:t>
      </w:r>
    </w:p>
    <w:p w14:paraId="37233BF0" w14:textId="77777777" w:rsidR="007B779A" w:rsidRPr="00F93E62" w:rsidRDefault="007B779A" w:rsidP="007B779A">
      <w:pPr>
        <w:pStyle w:val="Default"/>
        <w:numPr>
          <w:ilvl w:val="0"/>
          <w:numId w:val="9"/>
        </w:numPr>
        <w:spacing w:after="41"/>
        <w:rPr>
          <w:sz w:val="20"/>
          <w:szCs w:val="20"/>
        </w:rPr>
      </w:pPr>
      <w:r w:rsidRPr="00F93E62">
        <w:rPr>
          <w:sz w:val="20"/>
          <w:szCs w:val="20"/>
        </w:rPr>
        <w:lastRenderedPageBreak/>
        <w:t>dell’iscrizione ad ordini professionali (ove richiesto);</w:t>
      </w:r>
    </w:p>
    <w:p w14:paraId="5DBF2BDF" w14:textId="77777777" w:rsidR="007B779A" w:rsidRPr="00F93E62" w:rsidRDefault="007B779A" w:rsidP="007B779A">
      <w:pPr>
        <w:pStyle w:val="Default"/>
        <w:numPr>
          <w:ilvl w:val="0"/>
          <w:numId w:val="9"/>
        </w:numPr>
        <w:spacing w:after="41"/>
        <w:rPr>
          <w:sz w:val="20"/>
          <w:szCs w:val="20"/>
        </w:rPr>
      </w:pPr>
      <w:r w:rsidRPr="00F93E62">
        <w:rPr>
          <w:sz w:val="20"/>
          <w:szCs w:val="20"/>
        </w:rPr>
        <w:t xml:space="preserve">di competenza e/o esperienza maturata nella redazione e controlli dei sistemi HCCP; </w:t>
      </w:r>
    </w:p>
    <w:p w14:paraId="1EE04872" w14:textId="0A02E102" w:rsidR="00317299" w:rsidRPr="00F93E62" w:rsidRDefault="00317299" w:rsidP="007B779A">
      <w:pPr>
        <w:spacing w:after="0" w:line="240" w:lineRule="auto"/>
        <w:jc w:val="both"/>
        <w:rPr>
          <w:rFonts w:ascii="Times New Roman" w:eastAsia="Times New Roman" w:hAnsi="Times New Roman" w:cs="Times New Roman"/>
          <w:sz w:val="20"/>
          <w:szCs w:val="20"/>
          <w:lang w:eastAsia="it-IT"/>
        </w:rPr>
      </w:pPr>
    </w:p>
    <w:p w14:paraId="19629A06" w14:textId="0D2BF7E7" w:rsidR="00875C0F" w:rsidRPr="00F93E62" w:rsidRDefault="00875C0F" w:rsidP="007B779A">
      <w:pPr>
        <w:spacing w:after="0" w:line="240" w:lineRule="auto"/>
        <w:jc w:val="cente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b/>
          <w:bCs/>
          <w:color w:val="000000"/>
          <w:kern w:val="0"/>
          <w:sz w:val="20"/>
          <w:szCs w:val="20"/>
          <w:lang w:eastAsia="it-IT"/>
          <w14:ligatures w14:val="none"/>
        </w:rPr>
        <w:t>DICHIARA INFINE</w:t>
      </w:r>
    </w:p>
    <w:p w14:paraId="76BBAA5F" w14:textId="77777777" w:rsidR="00875C0F" w:rsidRPr="00F93E62" w:rsidRDefault="00875C0F" w:rsidP="00F50612">
      <w:pPr>
        <w:spacing w:before="60" w:after="6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DI ACCETTARE, senza condizione o riserva alcuna, tutte le prescrizioni contenute nella documentazione relativa all’affidamento in oggetto;</w:t>
      </w:r>
    </w:p>
    <w:p w14:paraId="188408AF" w14:textId="77777777" w:rsidR="00875C0F" w:rsidRPr="00F93E62" w:rsidRDefault="00875C0F" w:rsidP="00F50612">
      <w:pPr>
        <w:spacing w:before="60" w:after="6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1C4DD2F4" w14:textId="77777777" w:rsidR="00875C0F" w:rsidRPr="00F93E62" w:rsidRDefault="00875C0F" w:rsidP="00F50612">
      <w:pPr>
        <w:spacing w:before="60" w:after="6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DI IMPEGNARSI ad eseguire la fornitura secondo le modalità ed i tempi stabiliti dalla stazione appaltante; </w:t>
      </w:r>
    </w:p>
    <w:p w14:paraId="70A2A903" w14:textId="77777777" w:rsidR="00875C0F" w:rsidRPr="00F93E62" w:rsidRDefault="00875C0F" w:rsidP="00F50612">
      <w:pPr>
        <w:spacing w:before="60" w:after="60" w:line="240" w:lineRule="auto"/>
        <w:jc w:val="both"/>
        <w:rPr>
          <w:rFonts w:ascii="Times New Roman" w:eastAsia="Times New Roman" w:hAnsi="Times New Roman" w:cs="Times New Roman"/>
          <w:color w:val="000000"/>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 xml:space="preserve">DI ESSERE EDOTTO degli obblighi derivanti dal </w:t>
      </w:r>
      <w:hyperlink r:id="rId11" w:history="1">
        <w:r w:rsidRPr="00F93E62">
          <w:rPr>
            <w:rFonts w:ascii="Times New Roman" w:eastAsia="Times New Roman" w:hAnsi="Times New Roman" w:cs="Times New Roman"/>
            <w:color w:val="000000"/>
            <w:kern w:val="0"/>
            <w:sz w:val="20"/>
            <w:szCs w:val="20"/>
            <w:u w:val="single"/>
            <w:lang w:eastAsia="it-IT"/>
            <w14:ligatures w14:val="none"/>
          </w:rPr>
          <w:t>Codice di comportamento</w:t>
        </w:r>
      </w:hyperlink>
      <w:r w:rsidRPr="00F93E62">
        <w:rPr>
          <w:rFonts w:ascii="Times New Roman" w:eastAsia="Times New Roman" w:hAnsi="Times New Roman" w:cs="Times New Roman"/>
          <w:color w:val="000000"/>
          <w:kern w:val="0"/>
          <w:sz w:val="20"/>
          <w:szCs w:val="20"/>
          <w:lang w:eastAsia="it-IT"/>
          <w14:ligatures w14:val="none"/>
        </w:rPr>
        <w:t xml:space="preserve"> integrativo dell’Ente</w:t>
      </w:r>
      <w:r w:rsidRPr="00F93E62">
        <w:rPr>
          <w:rFonts w:ascii="Times New Roman" w:eastAsia="Times New Roman" w:hAnsi="Times New Roman" w:cs="Times New Roman"/>
          <w:i/>
          <w:iCs/>
          <w:color w:val="000000"/>
          <w:kern w:val="0"/>
          <w:sz w:val="20"/>
          <w:szCs w:val="20"/>
          <w:lang w:eastAsia="it-IT"/>
          <w14:ligatures w14:val="none"/>
        </w:rPr>
        <w:t xml:space="preserve"> </w:t>
      </w:r>
      <w:r w:rsidRPr="00F93E62">
        <w:rPr>
          <w:rFonts w:ascii="Times New Roman" w:eastAsia="Times New Roman" w:hAnsi="Times New Roman" w:cs="Times New Roman"/>
          <w:color w:val="000000"/>
          <w:kern w:val="0"/>
          <w:sz w:val="20"/>
          <w:szCs w:val="20"/>
          <w:lang w:eastAsia="it-IT"/>
          <w14:ligatures w14:val="none"/>
        </w:rPr>
        <w:t>e di impegnarsi, in caso di aggiudicazione, a osservare e a far osservare ai propri dipendenti e collaboratori, per quanto applicabile, il suddetto codice, pena la risoluzione del contratto;</w:t>
      </w:r>
    </w:p>
    <w:p w14:paraId="548B5A0C" w14:textId="05436F8F" w:rsidR="00B622FE" w:rsidRPr="00F93E62" w:rsidRDefault="00B622FE" w:rsidP="00F50612">
      <w:pPr>
        <w:pStyle w:val="Default"/>
        <w:jc w:val="both"/>
        <w:rPr>
          <w:sz w:val="20"/>
          <w:szCs w:val="20"/>
        </w:rPr>
      </w:pPr>
      <w:r w:rsidRPr="00F93E62">
        <w:rPr>
          <w:sz w:val="20"/>
          <w:szCs w:val="20"/>
        </w:rPr>
        <w:t xml:space="preserve">DI NON ESSERE in situazioni di conflitto di interesse con i soggetti interessati al procedimento di cui all’oggetto e per i quali è fatto obbligo espresso di astenersi ai Responsabili di Settore incaricati di P.O., ai dipendenti e ai Responsabili di procedimento dall’adottare pareri, valutazioni tecniche, atti endoprocedimentali e provvedimenti finali, segnalando, con propria dichiarazione, ogni situazione di conflitto, anche potenziale; </w:t>
      </w:r>
    </w:p>
    <w:p w14:paraId="1F21275A" w14:textId="77777777" w:rsidR="00F93E62" w:rsidRDefault="00F93E62" w:rsidP="00F50612">
      <w:pPr>
        <w:pStyle w:val="Default"/>
        <w:jc w:val="both"/>
        <w:rPr>
          <w:sz w:val="20"/>
          <w:szCs w:val="20"/>
        </w:rPr>
      </w:pPr>
    </w:p>
    <w:p w14:paraId="010A520F" w14:textId="57A990B4" w:rsidR="00B622FE" w:rsidRPr="00F93E62" w:rsidRDefault="00B622FE" w:rsidP="00F50612">
      <w:pPr>
        <w:pStyle w:val="Default"/>
        <w:jc w:val="both"/>
        <w:rPr>
          <w:sz w:val="20"/>
          <w:szCs w:val="20"/>
        </w:rPr>
      </w:pPr>
      <w:r w:rsidRPr="00F93E62">
        <w:rPr>
          <w:sz w:val="20"/>
          <w:szCs w:val="20"/>
        </w:rPr>
        <w:t xml:space="preserve">DI NON ESSERE con i soggetti interessati di legami di parentela o affinità sino al quarto grado, legami di stabili di amicizia e/o di frequentazione abituale, legami professionali, legami societari, legami associativi, legami politici, legami di diversa natura capaci di incidere negativamente sull’imparzialità dei Responsabili di Settore incaricati di P.O., dei dipendenti e dei Responsabili di procedimento; </w:t>
      </w:r>
    </w:p>
    <w:p w14:paraId="2B3AD825" w14:textId="77777777" w:rsidR="00875C0F" w:rsidRPr="00F93E62" w:rsidRDefault="00875C0F" w:rsidP="00F50612">
      <w:pPr>
        <w:spacing w:before="60" w:after="6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B82C741" w14:textId="69F62870" w:rsidR="00875C0F" w:rsidRPr="00F93E62" w:rsidRDefault="00875C0F" w:rsidP="00F50612">
      <w:pPr>
        <w:spacing w:before="120" w:after="12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DI ESSERE CONSAPEVOLE che i pagamenti conseguenti all</w:t>
      </w:r>
      <w:r w:rsidR="00EC5D97" w:rsidRPr="00F93E62">
        <w:rPr>
          <w:rFonts w:ascii="Times New Roman" w:eastAsia="Times New Roman" w:hAnsi="Times New Roman" w:cs="Times New Roman"/>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3322CADA" w14:textId="77777777" w:rsidR="00875C0F" w:rsidRPr="00F93E62" w:rsidRDefault="00875C0F" w:rsidP="00F50612">
      <w:pPr>
        <w:spacing w:before="60" w:after="6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8CCD68D" w14:textId="77777777" w:rsidR="00875C0F" w:rsidRPr="00F93E62" w:rsidRDefault="00875C0F" w:rsidP="00875C0F">
      <w:pPr>
        <w:spacing w:before="60" w:after="6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DI APPLICARE ai propri dipendenti il seguente Contratto Nazionale (CCNL): ________________________;</w:t>
      </w:r>
    </w:p>
    <w:p w14:paraId="454FB265" w14:textId="77777777" w:rsidR="00875C0F" w:rsidRPr="00F93E62" w:rsidRDefault="00875C0F" w:rsidP="00875C0F">
      <w:pPr>
        <w:spacing w:after="0" w:line="240" w:lineRule="auto"/>
        <w:jc w:val="cente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i/>
          <w:iCs/>
          <w:kern w:val="0"/>
          <w:sz w:val="20"/>
          <w:szCs w:val="20"/>
          <w:lang w:eastAsia="it-IT"/>
          <w14:ligatures w14:val="none"/>
        </w:rPr>
        <w:t>Oppure</w:t>
      </w:r>
    </w:p>
    <w:p w14:paraId="1D7B97FF" w14:textId="77777777" w:rsidR="00875C0F" w:rsidRPr="00F93E62" w:rsidRDefault="00875C0F" w:rsidP="00875C0F">
      <w:pPr>
        <w:spacing w:after="0" w:line="240" w:lineRule="auto"/>
        <w:jc w:val="both"/>
        <w:rPr>
          <w:rFonts w:ascii="Times New Roman" w:eastAsia="Times New Roman" w:hAnsi="Times New Roman" w:cs="Times New Roman"/>
          <w:kern w:val="0"/>
          <w:sz w:val="20"/>
          <w:szCs w:val="20"/>
          <w:lang w:eastAsia="it-IT"/>
          <w14:ligatures w14:val="none"/>
        </w:rPr>
      </w:pPr>
      <w:r w:rsidRPr="00F93E62">
        <w:rPr>
          <w:rFonts w:ascii="Segoe UI Symbol" w:eastAsia="Times New Roman" w:hAnsi="Segoe UI Symbol" w:cs="Segoe UI Symbol"/>
          <w:color w:val="000000"/>
          <w:kern w:val="0"/>
          <w:sz w:val="20"/>
          <w:szCs w:val="20"/>
          <w:lang w:eastAsia="it-IT"/>
          <w14:ligatures w14:val="none"/>
        </w:rPr>
        <w:t>☐</w:t>
      </w:r>
      <w:r w:rsidRPr="00F93E62">
        <w:rPr>
          <w:rFonts w:ascii="Times New Roman" w:eastAsia="Times New Roman" w:hAnsi="Times New Roman" w:cs="Times New Roman"/>
          <w:color w:val="000000"/>
          <w:kern w:val="0"/>
          <w:sz w:val="20"/>
          <w:szCs w:val="20"/>
          <w:lang w:eastAsia="it-IT"/>
          <w14:ligatures w14:val="none"/>
        </w:rPr>
        <w:t xml:space="preserve"> CHE il Contratto Nazionale applicato ai propri dipendenti è il </w:t>
      </w:r>
      <w:proofErr w:type="gramStart"/>
      <w:r w:rsidRPr="00F93E62">
        <w:rPr>
          <w:rFonts w:ascii="Times New Roman" w:eastAsia="Times New Roman" w:hAnsi="Times New Roman" w:cs="Times New Roman"/>
          <w:color w:val="000000"/>
          <w:kern w:val="0"/>
          <w:sz w:val="20"/>
          <w:szCs w:val="20"/>
          <w:lang w:eastAsia="it-IT"/>
          <w14:ligatures w14:val="none"/>
        </w:rPr>
        <w:t>seguente  _</w:t>
      </w:r>
      <w:proofErr w:type="gramEnd"/>
      <w:r w:rsidRPr="00F93E62">
        <w:rPr>
          <w:rFonts w:ascii="Times New Roman" w:eastAsia="Times New Roman" w:hAnsi="Times New Roman" w:cs="Times New Roman"/>
          <w:color w:val="000000"/>
          <w:kern w:val="0"/>
          <w:sz w:val="20"/>
          <w:szCs w:val="20"/>
          <w:lang w:eastAsia="it-IT"/>
          <w14:ligatures w14:val="none"/>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2982DA2B" w14:textId="77777777" w:rsidR="00875C0F" w:rsidRPr="00F93E62" w:rsidRDefault="00875C0F" w:rsidP="00875C0F">
      <w:pPr>
        <w:spacing w:before="120" w:after="120" w:line="240" w:lineRule="auto"/>
        <w:jc w:val="both"/>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 xml:space="preserve">DI AUTORIZZARE, ai sensi del decreto legislativo 30 giugno 2003, n. 196 e </w:t>
      </w:r>
      <w:proofErr w:type="spellStart"/>
      <w:r w:rsidRPr="00F93E62">
        <w:rPr>
          <w:rFonts w:ascii="Times New Roman" w:eastAsia="Times New Roman" w:hAnsi="Times New Roman" w:cs="Times New Roman"/>
          <w:color w:val="000000"/>
          <w:kern w:val="0"/>
          <w:sz w:val="20"/>
          <w:szCs w:val="20"/>
          <w:lang w:eastAsia="it-IT"/>
          <w14:ligatures w14:val="none"/>
        </w:rPr>
        <w:t>ss.mm.ii</w:t>
      </w:r>
      <w:proofErr w:type="spellEnd"/>
      <w:r w:rsidRPr="00F93E62">
        <w:rPr>
          <w:rFonts w:ascii="Times New Roman" w:eastAsia="Times New Roman" w:hAnsi="Times New Roman" w:cs="Times New Roman"/>
          <w:color w:val="000000"/>
          <w:kern w:val="0"/>
          <w:sz w:val="20"/>
          <w:szCs w:val="20"/>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460F50F" w14:textId="77777777" w:rsidR="00DF3D28" w:rsidRPr="00F93E62" w:rsidRDefault="00DF3D28" w:rsidP="00875C0F">
      <w:pPr>
        <w:spacing w:after="0" w:line="240" w:lineRule="auto"/>
        <w:rPr>
          <w:rFonts w:ascii="Times New Roman" w:eastAsia="Times New Roman" w:hAnsi="Times New Roman" w:cs="Times New Roman"/>
          <w:color w:val="000000"/>
          <w:kern w:val="0"/>
          <w:sz w:val="20"/>
          <w:szCs w:val="20"/>
          <w:lang w:eastAsia="it-IT"/>
          <w14:ligatures w14:val="none"/>
        </w:rPr>
      </w:pPr>
    </w:p>
    <w:p w14:paraId="4164C625" w14:textId="71B914D4" w:rsidR="00875C0F" w:rsidRPr="00F93E62" w:rsidRDefault="00DF3D28" w:rsidP="00875C0F">
      <w:pPr>
        <w:spacing w:after="0" w:line="240" w:lineRule="auto"/>
        <w:rPr>
          <w:rFonts w:ascii="Times New Roman" w:eastAsia="Times New Roman" w:hAnsi="Times New Roman" w:cs="Times New Roman"/>
          <w:color w:val="000000"/>
          <w:kern w:val="0"/>
          <w:sz w:val="20"/>
          <w:szCs w:val="20"/>
          <w:lang w:eastAsia="it-IT"/>
          <w14:ligatures w14:val="none"/>
        </w:rPr>
      </w:pPr>
      <w:r w:rsidRPr="00F93E62">
        <w:rPr>
          <w:rFonts w:ascii="Times New Roman" w:eastAsia="Times New Roman" w:hAnsi="Times New Roman" w:cs="Times New Roman"/>
          <w:color w:val="000000"/>
          <w:kern w:val="0"/>
          <w:sz w:val="20"/>
          <w:szCs w:val="20"/>
          <w:lang w:eastAsia="it-IT"/>
          <w14:ligatures w14:val="none"/>
        </w:rPr>
        <w:t>……………</w:t>
      </w:r>
      <w:proofErr w:type="gramStart"/>
      <w:r w:rsidRPr="00F93E62">
        <w:rPr>
          <w:rFonts w:ascii="Times New Roman" w:eastAsia="Times New Roman" w:hAnsi="Times New Roman" w:cs="Times New Roman"/>
          <w:color w:val="000000"/>
          <w:kern w:val="0"/>
          <w:sz w:val="20"/>
          <w:szCs w:val="20"/>
          <w:lang w:eastAsia="it-IT"/>
          <w14:ligatures w14:val="none"/>
        </w:rPr>
        <w:t>…,lì</w:t>
      </w:r>
      <w:proofErr w:type="gramEnd"/>
      <w:r w:rsidRPr="00F93E62">
        <w:rPr>
          <w:rFonts w:ascii="Times New Roman" w:eastAsia="Times New Roman" w:hAnsi="Times New Roman" w:cs="Times New Roman"/>
          <w:color w:val="000000"/>
          <w:kern w:val="0"/>
          <w:sz w:val="20"/>
          <w:szCs w:val="20"/>
          <w:lang w:eastAsia="it-IT"/>
          <w14:ligatures w14:val="none"/>
        </w:rPr>
        <w:t>………………</w:t>
      </w:r>
      <w:proofErr w:type="gramStart"/>
      <w:r w:rsidRPr="00F93E62">
        <w:rPr>
          <w:rFonts w:ascii="Times New Roman" w:eastAsia="Times New Roman" w:hAnsi="Times New Roman" w:cs="Times New Roman"/>
          <w:color w:val="000000"/>
          <w:kern w:val="0"/>
          <w:sz w:val="20"/>
          <w:szCs w:val="20"/>
          <w:lang w:eastAsia="it-IT"/>
          <w14:ligatures w14:val="none"/>
        </w:rPr>
        <w:t>…….</w:t>
      </w:r>
      <w:proofErr w:type="gramEnd"/>
      <w:r w:rsidRPr="00F93E62">
        <w:rPr>
          <w:rFonts w:ascii="Times New Roman" w:eastAsia="Times New Roman" w:hAnsi="Times New Roman" w:cs="Times New Roman"/>
          <w:color w:val="000000"/>
          <w:kern w:val="0"/>
          <w:sz w:val="20"/>
          <w:szCs w:val="20"/>
          <w:lang w:eastAsia="it-IT"/>
          <w14:ligatures w14:val="none"/>
        </w:rPr>
        <w:t>.</w:t>
      </w:r>
    </w:p>
    <w:p w14:paraId="205F491C" w14:textId="77777777" w:rsidR="00DF3D28" w:rsidRPr="00F93E62" w:rsidRDefault="00DF3D28" w:rsidP="00875C0F">
      <w:pPr>
        <w:spacing w:after="0" w:line="240" w:lineRule="auto"/>
        <w:rPr>
          <w:rFonts w:ascii="Times New Roman" w:eastAsia="Times New Roman" w:hAnsi="Times New Roman" w:cs="Times New Roman"/>
          <w:color w:val="000000"/>
          <w:kern w:val="0"/>
          <w:sz w:val="20"/>
          <w:szCs w:val="20"/>
          <w:lang w:eastAsia="it-IT"/>
          <w14:ligatures w14:val="none"/>
        </w:rPr>
      </w:pPr>
    </w:p>
    <w:p w14:paraId="2F7D3723" w14:textId="77777777" w:rsidR="00DF3D28" w:rsidRPr="00F93E62" w:rsidRDefault="00DF3D28" w:rsidP="00875C0F">
      <w:pPr>
        <w:spacing w:after="0" w:line="240" w:lineRule="auto"/>
        <w:rPr>
          <w:rFonts w:ascii="Times New Roman" w:eastAsia="Times New Roman" w:hAnsi="Times New Roman" w:cs="Times New Roman"/>
          <w:kern w:val="0"/>
          <w:sz w:val="20"/>
          <w:szCs w:val="20"/>
          <w:lang w:eastAsia="it-IT"/>
          <w14:ligatures w14:val="none"/>
        </w:rPr>
      </w:pPr>
    </w:p>
    <w:p w14:paraId="52124D10" w14:textId="5B4080D0" w:rsidR="00875C0F" w:rsidRPr="00F93E62" w:rsidRDefault="00875C0F" w:rsidP="00875C0F">
      <w:pPr>
        <w:spacing w:before="60" w:after="60" w:line="240" w:lineRule="auto"/>
        <w:jc w:val="cente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i/>
          <w:iCs/>
          <w:color w:val="000000"/>
          <w:kern w:val="0"/>
          <w:sz w:val="20"/>
          <w:szCs w:val="20"/>
          <w:lang w:eastAsia="it-IT"/>
          <w14:ligatures w14:val="none"/>
        </w:rPr>
        <w:t xml:space="preserve">(firma digitale del </w:t>
      </w:r>
      <w:r w:rsidR="00C06B4E" w:rsidRPr="00F93E62">
        <w:rPr>
          <w:rFonts w:ascii="Times New Roman" w:eastAsia="Times New Roman" w:hAnsi="Times New Roman" w:cs="Times New Roman"/>
          <w:i/>
          <w:iCs/>
          <w:color w:val="000000"/>
          <w:kern w:val="0"/>
          <w:sz w:val="20"/>
          <w:szCs w:val="20"/>
          <w:lang w:eastAsia="it-IT"/>
          <w14:ligatures w14:val="none"/>
        </w:rPr>
        <w:t xml:space="preserve">titolare, </w:t>
      </w:r>
      <w:r w:rsidRPr="00F93E62">
        <w:rPr>
          <w:rFonts w:ascii="Times New Roman" w:eastAsia="Times New Roman" w:hAnsi="Times New Roman" w:cs="Times New Roman"/>
          <w:i/>
          <w:iCs/>
          <w:color w:val="000000"/>
          <w:kern w:val="0"/>
          <w:sz w:val="20"/>
          <w:szCs w:val="20"/>
          <w:lang w:eastAsia="it-IT"/>
          <w14:ligatures w14:val="none"/>
        </w:rPr>
        <w:t>legale rappresentante dell’operatore</w:t>
      </w:r>
      <w:r w:rsidR="00C06B4E" w:rsidRPr="00F93E62">
        <w:rPr>
          <w:rFonts w:ascii="Times New Roman" w:eastAsia="Times New Roman" w:hAnsi="Times New Roman" w:cs="Times New Roman"/>
          <w:i/>
          <w:iCs/>
          <w:color w:val="000000"/>
          <w:kern w:val="0"/>
          <w:sz w:val="20"/>
          <w:szCs w:val="20"/>
          <w:lang w:eastAsia="it-IT"/>
          <w14:ligatures w14:val="none"/>
        </w:rPr>
        <w:t>, procuratore, altro</w:t>
      </w:r>
      <w:r w:rsidRPr="00F93E62">
        <w:rPr>
          <w:rFonts w:ascii="Times New Roman" w:eastAsia="Times New Roman" w:hAnsi="Times New Roman" w:cs="Times New Roman"/>
          <w:i/>
          <w:iCs/>
          <w:color w:val="000000"/>
          <w:kern w:val="0"/>
          <w:sz w:val="20"/>
          <w:szCs w:val="20"/>
          <w:lang w:eastAsia="it-IT"/>
          <w14:ligatures w14:val="none"/>
        </w:rPr>
        <w:t>) </w:t>
      </w:r>
    </w:p>
    <w:p w14:paraId="23232D90" w14:textId="77777777" w:rsidR="00875C0F" w:rsidRPr="00F93E62" w:rsidRDefault="00875C0F" w:rsidP="00875C0F">
      <w:pPr>
        <w:spacing w:after="0" w:line="240" w:lineRule="auto"/>
        <w:rPr>
          <w:rFonts w:ascii="Times New Roman" w:eastAsia="Times New Roman" w:hAnsi="Times New Roman" w:cs="Times New Roman"/>
          <w:kern w:val="0"/>
          <w:sz w:val="20"/>
          <w:szCs w:val="20"/>
          <w:lang w:eastAsia="it-IT"/>
          <w14:ligatures w14:val="none"/>
        </w:rPr>
      </w:pPr>
    </w:p>
    <w:p w14:paraId="1797C37C" w14:textId="77777777" w:rsidR="00875C0F" w:rsidRPr="00F93E62" w:rsidRDefault="00875C0F" w:rsidP="00875C0F">
      <w:pPr>
        <w:spacing w:before="40" w:after="40" w:line="240" w:lineRule="auto"/>
        <w:jc w:val="center"/>
        <w:rPr>
          <w:rFonts w:ascii="Times New Roman" w:eastAsia="Times New Roman" w:hAnsi="Times New Roman" w:cs="Times New Roman"/>
          <w:kern w:val="0"/>
          <w:sz w:val="20"/>
          <w:szCs w:val="20"/>
          <w:lang w:eastAsia="it-IT"/>
          <w14:ligatures w14:val="none"/>
        </w:rPr>
      </w:pPr>
      <w:r w:rsidRPr="00F93E62">
        <w:rPr>
          <w:rFonts w:ascii="Times New Roman" w:eastAsia="Times New Roman" w:hAnsi="Times New Roman" w:cs="Times New Roman"/>
          <w:i/>
          <w:iCs/>
          <w:color w:val="000000"/>
          <w:kern w:val="0"/>
          <w:sz w:val="20"/>
          <w:szCs w:val="20"/>
          <w:lang w:eastAsia="it-IT"/>
          <w14:ligatures w14:val="none"/>
        </w:rPr>
        <w:t>_____________________________________________________________</w:t>
      </w:r>
    </w:p>
    <w:p w14:paraId="2448B556" w14:textId="77777777" w:rsidR="008E711A" w:rsidRPr="00F93E62" w:rsidRDefault="008E711A">
      <w:pPr>
        <w:rPr>
          <w:rFonts w:ascii="Times New Roman" w:hAnsi="Times New Roman" w:cs="Times New Roman"/>
        </w:rPr>
      </w:pPr>
    </w:p>
    <w:sectPr w:rsidR="008E711A" w:rsidRPr="00F93E62">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8EA6" w14:textId="77777777" w:rsidR="00141E8A" w:rsidRDefault="00141E8A" w:rsidP="008573A0">
      <w:pPr>
        <w:spacing w:after="0" w:line="240" w:lineRule="auto"/>
      </w:pPr>
      <w:r>
        <w:separator/>
      </w:r>
    </w:p>
  </w:endnote>
  <w:endnote w:type="continuationSeparator" w:id="0">
    <w:p w14:paraId="0349CE99" w14:textId="77777777" w:rsidR="00141E8A" w:rsidRDefault="00141E8A" w:rsidP="0085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1CD4F" w14:textId="77777777" w:rsidR="00141E8A" w:rsidRDefault="00141E8A" w:rsidP="008573A0">
      <w:pPr>
        <w:spacing w:after="0" w:line="240" w:lineRule="auto"/>
      </w:pPr>
      <w:r>
        <w:separator/>
      </w:r>
    </w:p>
  </w:footnote>
  <w:footnote w:type="continuationSeparator" w:id="0">
    <w:p w14:paraId="16A36E2D" w14:textId="77777777" w:rsidR="00141E8A" w:rsidRDefault="00141E8A" w:rsidP="0085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C184" w14:textId="26F2D092" w:rsidR="008573A0" w:rsidRPr="008573A0" w:rsidRDefault="008573A0" w:rsidP="008573A0">
    <w:pPr>
      <w:pStyle w:val="Intestazione"/>
      <w:jc w:val="center"/>
      <w:rPr>
        <w:rFonts w:ascii="Palatino Linotype" w:hAnsi="Palatino Linotype"/>
      </w:rPr>
    </w:pPr>
    <w:r w:rsidRPr="008573A0">
      <w:rPr>
        <w:rFonts w:ascii="Palatino Linotype" w:hAnsi="Palatino Linotype"/>
      </w:rPr>
      <w:t>Carta intestata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272"/>
    <w:multiLevelType w:val="hybridMultilevel"/>
    <w:tmpl w:val="1C28A4AC"/>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6C4AB4"/>
    <w:multiLevelType w:val="multilevel"/>
    <w:tmpl w:val="62C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65C3"/>
    <w:multiLevelType w:val="hybridMultilevel"/>
    <w:tmpl w:val="882A1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793F66"/>
    <w:multiLevelType w:val="hybridMultilevel"/>
    <w:tmpl w:val="A1DA9B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21D2008"/>
    <w:multiLevelType w:val="hybridMultilevel"/>
    <w:tmpl w:val="8C983324"/>
    <w:lvl w:ilvl="0" w:tplc="77D2130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E5555C7"/>
    <w:multiLevelType w:val="hybridMultilevel"/>
    <w:tmpl w:val="ED789AA8"/>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8E5465"/>
    <w:multiLevelType w:val="hybridMultilevel"/>
    <w:tmpl w:val="D61C9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6D173A"/>
    <w:multiLevelType w:val="hybridMultilevel"/>
    <w:tmpl w:val="8BC0D36A"/>
    <w:lvl w:ilvl="0" w:tplc="A05218CA">
      <w:start w:val="6"/>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E7A5F32"/>
    <w:multiLevelType w:val="hybridMultilevel"/>
    <w:tmpl w:val="89EEEBCC"/>
    <w:lvl w:ilvl="0" w:tplc="77D213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1405395">
    <w:abstractNumId w:val="1"/>
  </w:num>
  <w:num w:numId="2" w16cid:durableId="1886212456">
    <w:abstractNumId w:val="2"/>
  </w:num>
  <w:num w:numId="3" w16cid:durableId="309404071">
    <w:abstractNumId w:val="4"/>
  </w:num>
  <w:num w:numId="4" w16cid:durableId="347879042">
    <w:abstractNumId w:val="3"/>
  </w:num>
  <w:num w:numId="5" w16cid:durableId="1174682171">
    <w:abstractNumId w:val="4"/>
  </w:num>
  <w:num w:numId="6" w16cid:durableId="2137749528">
    <w:abstractNumId w:val="0"/>
  </w:num>
  <w:num w:numId="7" w16cid:durableId="1447113960">
    <w:abstractNumId w:val="6"/>
  </w:num>
  <w:num w:numId="8" w16cid:durableId="1794203884">
    <w:abstractNumId w:val="8"/>
  </w:num>
  <w:num w:numId="9" w16cid:durableId="1641381382">
    <w:abstractNumId w:val="7"/>
  </w:num>
  <w:num w:numId="10" w16cid:durableId="2020808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0F"/>
    <w:rsid w:val="00094064"/>
    <w:rsid w:val="000E025A"/>
    <w:rsid w:val="000E1A92"/>
    <w:rsid w:val="000F0549"/>
    <w:rsid w:val="00141E8A"/>
    <w:rsid w:val="0015578A"/>
    <w:rsid w:val="00190653"/>
    <w:rsid w:val="001E223C"/>
    <w:rsid w:val="00233444"/>
    <w:rsid w:val="002450D7"/>
    <w:rsid w:val="002563FC"/>
    <w:rsid w:val="00292724"/>
    <w:rsid w:val="002E5E08"/>
    <w:rsid w:val="00310237"/>
    <w:rsid w:val="00317299"/>
    <w:rsid w:val="003B24C4"/>
    <w:rsid w:val="003B4858"/>
    <w:rsid w:val="003C26F6"/>
    <w:rsid w:val="004052FD"/>
    <w:rsid w:val="00532295"/>
    <w:rsid w:val="00557EB3"/>
    <w:rsid w:val="005B4C3C"/>
    <w:rsid w:val="00666279"/>
    <w:rsid w:val="00730A8E"/>
    <w:rsid w:val="0077671C"/>
    <w:rsid w:val="007B779A"/>
    <w:rsid w:val="008474C6"/>
    <w:rsid w:val="008573A0"/>
    <w:rsid w:val="00875C0F"/>
    <w:rsid w:val="008E711A"/>
    <w:rsid w:val="00946FC6"/>
    <w:rsid w:val="00986D17"/>
    <w:rsid w:val="009B1643"/>
    <w:rsid w:val="009B5CD2"/>
    <w:rsid w:val="009D1EA7"/>
    <w:rsid w:val="00A13F70"/>
    <w:rsid w:val="00A51C4E"/>
    <w:rsid w:val="00AB53F1"/>
    <w:rsid w:val="00B622FE"/>
    <w:rsid w:val="00BE5185"/>
    <w:rsid w:val="00C06B4E"/>
    <w:rsid w:val="00C5364A"/>
    <w:rsid w:val="00C6129B"/>
    <w:rsid w:val="00D7448D"/>
    <w:rsid w:val="00D96A74"/>
    <w:rsid w:val="00DC6263"/>
    <w:rsid w:val="00DD33EB"/>
    <w:rsid w:val="00DF3D28"/>
    <w:rsid w:val="00EC4886"/>
    <w:rsid w:val="00EC5D97"/>
    <w:rsid w:val="00EE6D4E"/>
    <w:rsid w:val="00F50612"/>
    <w:rsid w:val="00F659A1"/>
    <w:rsid w:val="00F93E62"/>
    <w:rsid w:val="00FB48A8"/>
    <w:rsid w:val="00FC7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078A5"/>
  <w15:chartTrackingRefBased/>
  <w15:docId w15:val="{59B3F210-123D-474B-A70C-BF6091E0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7B57"/>
  </w:style>
  <w:style w:type="paragraph" w:styleId="Titolo2">
    <w:name w:val="heading 2"/>
    <w:next w:val="Normale"/>
    <w:link w:val="Titolo2Carattere"/>
    <w:uiPriority w:val="9"/>
    <w:unhideWhenUsed/>
    <w:qFormat/>
    <w:rsid w:val="00557EB3"/>
    <w:pPr>
      <w:keepNext/>
      <w:keepLines/>
      <w:spacing w:after="261" w:line="256" w:lineRule="auto"/>
      <w:ind w:left="10" w:right="9" w:hanging="10"/>
      <w:outlineLvl w:val="1"/>
    </w:pPr>
    <w:rPr>
      <w:rFonts w:ascii="Calibri" w:eastAsia="Calibri" w:hAnsi="Calibri" w:cs="Calibri"/>
      <w:b/>
      <w:i/>
      <w:color w:val="00000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573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73A0"/>
  </w:style>
  <w:style w:type="paragraph" w:styleId="Pidipagina">
    <w:name w:val="footer"/>
    <w:basedOn w:val="Normale"/>
    <w:link w:val="PidipaginaCarattere"/>
    <w:uiPriority w:val="99"/>
    <w:unhideWhenUsed/>
    <w:rsid w:val="008573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73A0"/>
  </w:style>
  <w:style w:type="character" w:customStyle="1" w:styleId="Titolo2Carattere">
    <w:name w:val="Titolo 2 Carattere"/>
    <w:basedOn w:val="Carpredefinitoparagrafo"/>
    <w:link w:val="Titolo2"/>
    <w:uiPriority w:val="9"/>
    <w:rsid w:val="00557EB3"/>
    <w:rPr>
      <w:rFonts w:ascii="Calibri" w:eastAsia="Calibri" w:hAnsi="Calibri" w:cs="Calibri"/>
      <w:b/>
      <w:i/>
      <w:color w:val="00000A"/>
      <w:lang w:eastAsia="it-IT"/>
    </w:rPr>
  </w:style>
  <w:style w:type="paragraph" w:customStyle="1" w:styleId="Default">
    <w:name w:val="Default"/>
    <w:rsid w:val="00B622F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foelenco">
    <w:name w:val="List Paragraph"/>
    <w:basedOn w:val="Normale"/>
    <w:uiPriority w:val="34"/>
    <w:qFormat/>
    <w:rsid w:val="00B622FE"/>
    <w:pPr>
      <w:suppressAutoHyphens/>
      <w:spacing w:line="256" w:lineRule="auto"/>
      <w:ind w:left="720"/>
      <w:contextualSpacing/>
    </w:pPr>
    <w:rPr>
      <w:kern w:val="0"/>
      <w14:ligatures w14:val="none"/>
    </w:rPr>
  </w:style>
  <w:style w:type="paragraph" w:styleId="NormaleWeb">
    <w:name w:val="Normal (Web)"/>
    <w:basedOn w:val="Normale"/>
    <w:uiPriority w:val="99"/>
    <w:semiHidden/>
    <w:unhideWhenUsed/>
    <w:rsid w:val="0031729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58952">
      <w:bodyDiv w:val="1"/>
      <w:marLeft w:val="0"/>
      <w:marRight w:val="0"/>
      <w:marTop w:val="0"/>
      <w:marBottom w:val="0"/>
      <w:divBdr>
        <w:top w:val="none" w:sz="0" w:space="0" w:color="auto"/>
        <w:left w:val="none" w:sz="0" w:space="0" w:color="auto"/>
        <w:bottom w:val="none" w:sz="0" w:space="0" w:color="auto"/>
        <w:right w:val="none" w:sz="0" w:space="0" w:color="auto"/>
      </w:divBdr>
    </w:div>
    <w:div w:id="1461653220">
      <w:bodyDiv w:val="1"/>
      <w:marLeft w:val="0"/>
      <w:marRight w:val="0"/>
      <w:marTop w:val="0"/>
      <w:marBottom w:val="0"/>
      <w:divBdr>
        <w:top w:val="none" w:sz="0" w:space="0" w:color="auto"/>
        <w:left w:val="none" w:sz="0" w:space="0" w:color="auto"/>
        <w:bottom w:val="none" w:sz="0" w:space="0" w:color="auto"/>
        <w:right w:val="none" w:sz="0" w:space="0" w:color="auto"/>
      </w:divBdr>
    </w:div>
    <w:div w:id="1482381218">
      <w:bodyDiv w:val="1"/>
      <w:marLeft w:val="0"/>
      <w:marRight w:val="0"/>
      <w:marTop w:val="0"/>
      <w:marBottom w:val="0"/>
      <w:divBdr>
        <w:top w:val="none" w:sz="0" w:space="0" w:color="auto"/>
        <w:left w:val="none" w:sz="0" w:space="0" w:color="auto"/>
        <w:bottom w:val="none" w:sz="0" w:space="0" w:color="auto"/>
        <w:right w:val="none" w:sz="0" w:space="0" w:color="auto"/>
      </w:divBdr>
      <w:divsChild>
        <w:div w:id="313678456">
          <w:marLeft w:val="-5"/>
          <w:marRight w:val="0"/>
          <w:marTop w:val="0"/>
          <w:marBottom w:val="0"/>
          <w:divBdr>
            <w:top w:val="none" w:sz="0" w:space="0" w:color="auto"/>
            <w:left w:val="none" w:sz="0" w:space="0" w:color="auto"/>
            <w:bottom w:val="none" w:sz="0" w:space="0" w:color="auto"/>
            <w:right w:val="none" w:sz="0" w:space="0" w:color="auto"/>
          </w:divBdr>
        </w:div>
        <w:div w:id="1261716685">
          <w:marLeft w:val="284"/>
          <w:marRight w:val="0"/>
          <w:marTop w:val="0"/>
          <w:marBottom w:val="0"/>
          <w:divBdr>
            <w:top w:val="none" w:sz="0" w:space="0" w:color="auto"/>
            <w:left w:val="none" w:sz="0" w:space="0" w:color="auto"/>
            <w:bottom w:val="none" w:sz="0" w:space="0" w:color="auto"/>
            <w:right w:val="none" w:sz="0" w:space="0" w:color="auto"/>
          </w:divBdr>
        </w:div>
        <w:div w:id="2124304764">
          <w:marLeft w:val="284"/>
          <w:marRight w:val="0"/>
          <w:marTop w:val="0"/>
          <w:marBottom w:val="0"/>
          <w:divBdr>
            <w:top w:val="none" w:sz="0" w:space="0" w:color="auto"/>
            <w:left w:val="none" w:sz="0" w:space="0" w:color="auto"/>
            <w:bottom w:val="none" w:sz="0" w:space="0" w:color="auto"/>
            <w:right w:val="none" w:sz="0" w:space="0" w:color="auto"/>
          </w:divBdr>
        </w:div>
        <w:div w:id="456799452">
          <w:marLeft w:val="284"/>
          <w:marRight w:val="0"/>
          <w:marTop w:val="0"/>
          <w:marBottom w:val="0"/>
          <w:divBdr>
            <w:top w:val="none" w:sz="0" w:space="0" w:color="auto"/>
            <w:left w:val="none" w:sz="0" w:space="0" w:color="auto"/>
            <w:bottom w:val="none" w:sz="0" w:space="0" w:color="auto"/>
            <w:right w:val="none" w:sz="0" w:space="0" w:color="auto"/>
          </w:divBdr>
        </w:div>
        <w:div w:id="1054816388">
          <w:marLeft w:val="284"/>
          <w:marRight w:val="0"/>
          <w:marTop w:val="0"/>
          <w:marBottom w:val="0"/>
          <w:divBdr>
            <w:top w:val="none" w:sz="0" w:space="0" w:color="auto"/>
            <w:left w:val="none" w:sz="0" w:space="0" w:color="auto"/>
            <w:bottom w:val="none" w:sz="0" w:space="0" w:color="auto"/>
            <w:right w:val="none" w:sz="0" w:space="0" w:color="auto"/>
          </w:divBdr>
        </w:div>
        <w:div w:id="1459178830">
          <w:marLeft w:val="142"/>
          <w:marRight w:val="0"/>
          <w:marTop w:val="0"/>
          <w:marBottom w:val="0"/>
          <w:divBdr>
            <w:top w:val="none" w:sz="0" w:space="0" w:color="auto"/>
            <w:left w:val="none" w:sz="0" w:space="0" w:color="auto"/>
            <w:bottom w:val="none" w:sz="0" w:space="0" w:color="auto"/>
            <w:right w:val="none" w:sz="0" w:space="0" w:color="auto"/>
          </w:divBdr>
        </w:div>
        <w:div w:id="667441423">
          <w:marLeft w:val="142"/>
          <w:marRight w:val="0"/>
          <w:marTop w:val="0"/>
          <w:marBottom w:val="0"/>
          <w:divBdr>
            <w:top w:val="none" w:sz="0" w:space="0" w:color="auto"/>
            <w:left w:val="none" w:sz="0" w:space="0" w:color="auto"/>
            <w:bottom w:val="none" w:sz="0" w:space="0" w:color="auto"/>
            <w:right w:val="none" w:sz="0" w:space="0" w:color="auto"/>
          </w:divBdr>
        </w:div>
      </w:divsChild>
    </w:div>
    <w:div w:id="17805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igifadda.it/determina-affidamento-diretto-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igifadda.it/codice-di-comportamento-aggiornato/" TargetMode="External"/><Relationship Id="rId5" Type="http://schemas.openxmlformats.org/officeDocument/2006/relationships/footnotes" Target="footnotes.xml"/><Relationship Id="rId10" Type="http://schemas.openxmlformats.org/officeDocument/2006/relationships/hyperlink" Target="https://www.bosettiegatti.eu/info/norme/statali/2023_0036_A_II.htm" TargetMode="External"/><Relationship Id="rId4" Type="http://schemas.openxmlformats.org/officeDocument/2006/relationships/webSettings" Target="webSettings.xml"/><Relationship Id="rId9" Type="http://schemas.openxmlformats.org/officeDocument/2006/relationships/hyperlink" Target="https://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2298</Words>
  <Characters>13103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Castellana</dc:creator>
  <cp:keywords/>
  <dc:description/>
  <cp:lastModifiedBy>Domenico Castellana</cp:lastModifiedBy>
  <cp:revision>2</cp:revision>
  <dcterms:created xsi:type="dcterms:W3CDTF">2025-05-05T09:00:00Z</dcterms:created>
  <dcterms:modified xsi:type="dcterms:W3CDTF">2025-05-05T09:00:00Z</dcterms:modified>
</cp:coreProperties>
</file>